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16" w:type="dxa"/>
        <w:jc w:val="center"/>
        <w:tblLayout w:type="fixed"/>
        <w:tblLook w:val="04A0" w:firstRow="1" w:lastRow="0" w:firstColumn="1" w:lastColumn="0" w:noHBand="0" w:noVBand="1"/>
      </w:tblPr>
      <w:tblGrid>
        <w:gridCol w:w="4214"/>
        <w:gridCol w:w="852"/>
        <w:gridCol w:w="3603"/>
        <w:gridCol w:w="852"/>
        <w:gridCol w:w="4130"/>
        <w:gridCol w:w="853"/>
        <w:gridCol w:w="12"/>
      </w:tblGrid>
      <w:tr w:rsidR="0069384E" w:rsidRPr="00123C22" w:rsidTr="00123C22">
        <w:trPr>
          <w:gridAfter w:val="1"/>
          <w:wAfter w:w="12" w:type="dxa"/>
          <w:jc w:val="center"/>
        </w:trPr>
        <w:tc>
          <w:tcPr>
            <w:tcW w:w="4214" w:type="dxa"/>
            <w:shd w:val="clear" w:color="auto" w:fill="8496B0" w:themeFill="text2" w:themeFillTint="99"/>
            <w:vAlign w:val="center"/>
          </w:tcPr>
          <w:p w:rsidR="00972E99" w:rsidRPr="00123C22" w:rsidRDefault="009A4F9A" w:rsidP="00256D07">
            <w:pPr>
              <w:jc w:val="center"/>
              <w:rPr>
                <w:rFonts w:ascii="Calibri" w:hAnsi="Calibri"/>
                <w:b/>
                <w:sz w:val="20"/>
                <w:szCs w:val="20"/>
              </w:rPr>
            </w:pPr>
            <w:r>
              <w:rPr>
                <w:rFonts w:ascii="Calibri" w:hAnsi="Calibri"/>
                <w:b/>
                <w:sz w:val="20"/>
                <w:szCs w:val="20"/>
              </w:rPr>
              <w:t xml:space="preserve"> </w:t>
            </w:r>
            <w:r w:rsidR="00972E99" w:rsidRPr="00123C22">
              <w:rPr>
                <w:rFonts w:ascii="Calibri" w:hAnsi="Calibri"/>
                <w:b/>
                <w:sz w:val="20"/>
                <w:szCs w:val="20"/>
              </w:rPr>
              <w:t>MEMBERS</w:t>
            </w:r>
          </w:p>
        </w:tc>
        <w:tc>
          <w:tcPr>
            <w:tcW w:w="852" w:type="dxa"/>
            <w:shd w:val="clear" w:color="auto" w:fill="8496B0" w:themeFill="text2" w:themeFillTint="99"/>
            <w:vAlign w:val="center"/>
          </w:tcPr>
          <w:p w:rsidR="00972E99" w:rsidRPr="00123C22" w:rsidRDefault="00A053E1" w:rsidP="00972E99">
            <w:pPr>
              <w:jc w:val="center"/>
              <w:rPr>
                <w:rFonts w:ascii="Calibri" w:hAnsi="Calibri"/>
                <w:b/>
                <w:sz w:val="20"/>
                <w:szCs w:val="20"/>
              </w:rPr>
            </w:pPr>
            <w:r w:rsidRPr="00123C22">
              <w:rPr>
                <w:rFonts w:ascii="Calibri" w:hAnsi="Calibri"/>
                <w:b/>
                <w:sz w:val="20"/>
                <w:szCs w:val="20"/>
              </w:rPr>
              <w:t>Present</w:t>
            </w:r>
          </w:p>
        </w:tc>
        <w:tc>
          <w:tcPr>
            <w:tcW w:w="3603" w:type="dxa"/>
            <w:shd w:val="clear" w:color="auto" w:fill="8496B0" w:themeFill="text2" w:themeFillTint="99"/>
            <w:vAlign w:val="center"/>
          </w:tcPr>
          <w:p w:rsidR="00972E99" w:rsidRPr="00123C22" w:rsidRDefault="00972E99" w:rsidP="00256D07">
            <w:pPr>
              <w:jc w:val="center"/>
              <w:rPr>
                <w:rFonts w:ascii="Calibri" w:hAnsi="Calibri"/>
                <w:b/>
                <w:sz w:val="20"/>
                <w:szCs w:val="20"/>
              </w:rPr>
            </w:pPr>
            <w:r w:rsidRPr="00123C22">
              <w:rPr>
                <w:rFonts w:ascii="Calibri" w:hAnsi="Calibri"/>
                <w:b/>
                <w:sz w:val="20"/>
                <w:szCs w:val="20"/>
              </w:rPr>
              <w:t>MEMBERS</w:t>
            </w:r>
          </w:p>
        </w:tc>
        <w:tc>
          <w:tcPr>
            <w:tcW w:w="852" w:type="dxa"/>
            <w:shd w:val="clear" w:color="auto" w:fill="8496B0" w:themeFill="text2" w:themeFillTint="99"/>
            <w:vAlign w:val="center"/>
          </w:tcPr>
          <w:p w:rsidR="00972E99" w:rsidRPr="00123C22" w:rsidRDefault="00A053E1" w:rsidP="00972E99">
            <w:pPr>
              <w:jc w:val="center"/>
              <w:rPr>
                <w:rFonts w:ascii="Calibri" w:hAnsi="Calibri"/>
                <w:b/>
                <w:sz w:val="20"/>
                <w:szCs w:val="20"/>
              </w:rPr>
            </w:pPr>
            <w:r w:rsidRPr="00123C22">
              <w:rPr>
                <w:rFonts w:ascii="Calibri" w:hAnsi="Calibri"/>
                <w:b/>
                <w:sz w:val="20"/>
                <w:szCs w:val="20"/>
              </w:rPr>
              <w:t>Present</w:t>
            </w:r>
          </w:p>
        </w:tc>
        <w:tc>
          <w:tcPr>
            <w:tcW w:w="4130" w:type="dxa"/>
            <w:shd w:val="clear" w:color="auto" w:fill="8496B0" w:themeFill="text2" w:themeFillTint="99"/>
            <w:vAlign w:val="center"/>
          </w:tcPr>
          <w:p w:rsidR="00972E99" w:rsidRPr="00123C22" w:rsidRDefault="00972E99" w:rsidP="00256D07">
            <w:pPr>
              <w:jc w:val="center"/>
              <w:rPr>
                <w:rFonts w:ascii="Calibri" w:hAnsi="Calibri"/>
                <w:b/>
                <w:sz w:val="20"/>
                <w:szCs w:val="20"/>
              </w:rPr>
            </w:pPr>
            <w:r w:rsidRPr="00123C22">
              <w:rPr>
                <w:rFonts w:ascii="Calibri" w:hAnsi="Calibri"/>
                <w:b/>
                <w:sz w:val="20"/>
                <w:szCs w:val="20"/>
              </w:rPr>
              <w:t>MEMBERS</w:t>
            </w:r>
          </w:p>
        </w:tc>
        <w:tc>
          <w:tcPr>
            <w:tcW w:w="853" w:type="dxa"/>
            <w:shd w:val="clear" w:color="auto" w:fill="8496B0" w:themeFill="text2" w:themeFillTint="99"/>
            <w:vAlign w:val="center"/>
          </w:tcPr>
          <w:p w:rsidR="00972E99" w:rsidRPr="00123C22" w:rsidRDefault="00A053E1" w:rsidP="00972E99">
            <w:pPr>
              <w:jc w:val="center"/>
              <w:rPr>
                <w:rFonts w:ascii="Calibri" w:hAnsi="Calibri"/>
                <w:b/>
                <w:sz w:val="20"/>
                <w:szCs w:val="20"/>
              </w:rPr>
            </w:pPr>
            <w:r w:rsidRPr="00123C22">
              <w:rPr>
                <w:rFonts w:ascii="Calibri" w:hAnsi="Calibri"/>
                <w:b/>
                <w:sz w:val="20"/>
                <w:szCs w:val="20"/>
              </w:rPr>
              <w:t>Present</w:t>
            </w:r>
          </w:p>
        </w:tc>
      </w:tr>
      <w:tr w:rsidR="00943237" w:rsidRPr="00123C22" w:rsidTr="00EE418C">
        <w:trPr>
          <w:gridAfter w:val="1"/>
          <w:wAfter w:w="12" w:type="dxa"/>
          <w:jc w:val="center"/>
        </w:trPr>
        <w:tc>
          <w:tcPr>
            <w:tcW w:w="4214" w:type="dxa"/>
            <w:vAlign w:val="center"/>
          </w:tcPr>
          <w:p w:rsidR="00943237" w:rsidRPr="00123C22" w:rsidRDefault="00943237" w:rsidP="00EE418C">
            <w:pPr>
              <w:rPr>
                <w:rFonts w:ascii="Calibri" w:hAnsi="Calibri"/>
                <w:sz w:val="18"/>
                <w:szCs w:val="18"/>
              </w:rPr>
            </w:pPr>
            <w:r w:rsidRPr="00123C22">
              <w:rPr>
                <w:rFonts w:ascii="Calibri" w:hAnsi="Calibri"/>
                <w:sz w:val="18"/>
                <w:szCs w:val="18"/>
              </w:rPr>
              <w:t>BABH Primary Care Director: Joelin Hahn (Chair)</w:t>
            </w:r>
          </w:p>
        </w:tc>
        <w:tc>
          <w:tcPr>
            <w:tcW w:w="852" w:type="dxa"/>
            <w:vAlign w:val="center"/>
          </w:tcPr>
          <w:p w:rsidR="00943237" w:rsidRPr="00123C22" w:rsidRDefault="00D10414" w:rsidP="00EE418C">
            <w:pPr>
              <w:jc w:val="center"/>
              <w:rPr>
                <w:rFonts w:ascii="Calibri" w:hAnsi="Calibri"/>
                <w:sz w:val="18"/>
                <w:szCs w:val="18"/>
              </w:rPr>
            </w:pPr>
            <w:r>
              <w:rPr>
                <w:rFonts w:ascii="Calibri" w:hAnsi="Calibri"/>
                <w:sz w:val="18"/>
                <w:szCs w:val="18"/>
              </w:rPr>
              <w:t>X</w:t>
            </w:r>
          </w:p>
        </w:tc>
        <w:tc>
          <w:tcPr>
            <w:tcW w:w="3603" w:type="dxa"/>
            <w:vAlign w:val="center"/>
          </w:tcPr>
          <w:p w:rsidR="00943237" w:rsidRPr="00123C22" w:rsidRDefault="00943237" w:rsidP="00EE418C">
            <w:pPr>
              <w:rPr>
                <w:rFonts w:ascii="Calibri" w:hAnsi="Calibri"/>
                <w:sz w:val="18"/>
                <w:szCs w:val="18"/>
              </w:rPr>
            </w:pPr>
            <w:r w:rsidRPr="00123C22">
              <w:rPr>
                <w:rFonts w:ascii="Calibri" w:hAnsi="Calibri"/>
                <w:sz w:val="18"/>
                <w:szCs w:val="18"/>
              </w:rPr>
              <w:t>BABH BI/Corporate Compliance: Janis Pinter</w:t>
            </w:r>
          </w:p>
        </w:tc>
        <w:tc>
          <w:tcPr>
            <w:tcW w:w="852" w:type="dxa"/>
            <w:vAlign w:val="center"/>
          </w:tcPr>
          <w:p w:rsidR="00943237" w:rsidRPr="00123C22" w:rsidRDefault="00943237" w:rsidP="00EE418C">
            <w:pPr>
              <w:jc w:val="center"/>
              <w:rPr>
                <w:rFonts w:ascii="Calibri" w:hAnsi="Calibri"/>
                <w:sz w:val="18"/>
                <w:szCs w:val="18"/>
              </w:rPr>
            </w:pPr>
          </w:p>
        </w:tc>
        <w:tc>
          <w:tcPr>
            <w:tcW w:w="4130" w:type="dxa"/>
            <w:vAlign w:val="center"/>
          </w:tcPr>
          <w:p w:rsidR="00943237" w:rsidRPr="00123C22" w:rsidRDefault="00943237" w:rsidP="00EE418C">
            <w:pPr>
              <w:rPr>
                <w:rFonts w:ascii="Calibri" w:hAnsi="Calibri"/>
                <w:sz w:val="18"/>
                <w:szCs w:val="18"/>
              </w:rPr>
            </w:pPr>
            <w:r w:rsidRPr="00123C22">
              <w:rPr>
                <w:rFonts w:ascii="Calibri" w:hAnsi="Calibri"/>
                <w:sz w:val="18"/>
                <w:szCs w:val="18"/>
              </w:rPr>
              <w:t>MBPA CSM/SC Supervisor: Kathy Coleman</w:t>
            </w:r>
          </w:p>
        </w:tc>
        <w:tc>
          <w:tcPr>
            <w:tcW w:w="853" w:type="dxa"/>
            <w:vAlign w:val="center"/>
          </w:tcPr>
          <w:p w:rsidR="00943237" w:rsidRPr="00123C22" w:rsidRDefault="00221C92" w:rsidP="00EE418C">
            <w:pPr>
              <w:jc w:val="center"/>
              <w:rPr>
                <w:rFonts w:ascii="Calibri" w:hAnsi="Calibri"/>
                <w:sz w:val="18"/>
                <w:szCs w:val="18"/>
              </w:rPr>
            </w:pPr>
            <w:r>
              <w:rPr>
                <w:rFonts w:ascii="Calibri" w:hAnsi="Calibri"/>
                <w:sz w:val="18"/>
                <w:szCs w:val="18"/>
              </w:rPr>
              <w:t>X</w:t>
            </w:r>
          </w:p>
        </w:tc>
      </w:tr>
      <w:tr w:rsidR="00EF74DC" w:rsidRPr="00123C22" w:rsidTr="00772939">
        <w:trPr>
          <w:gridAfter w:val="1"/>
          <w:wAfter w:w="12" w:type="dxa"/>
          <w:jc w:val="center"/>
        </w:trPr>
        <w:tc>
          <w:tcPr>
            <w:tcW w:w="4214" w:type="dxa"/>
            <w:vAlign w:val="center"/>
          </w:tcPr>
          <w:p w:rsidR="00EF74DC" w:rsidRPr="00123C22" w:rsidRDefault="00EF74DC" w:rsidP="00EF74DC">
            <w:pPr>
              <w:rPr>
                <w:rFonts w:ascii="Calibri" w:hAnsi="Calibri"/>
                <w:sz w:val="18"/>
                <w:szCs w:val="18"/>
              </w:rPr>
            </w:pPr>
            <w:r w:rsidRPr="00123C22">
              <w:rPr>
                <w:rFonts w:ascii="Calibri" w:hAnsi="Calibri"/>
                <w:sz w:val="18"/>
                <w:szCs w:val="18"/>
              </w:rPr>
              <w:t xml:space="preserve">BABH Quality </w:t>
            </w:r>
            <w:r>
              <w:rPr>
                <w:rFonts w:ascii="Calibri" w:hAnsi="Calibri"/>
                <w:sz w:val="18"/>
                <w:szCs w:val="18"/>
              </w:rPr>
              <w:t>Manager</w:t>
            </w:r>
            <w:r w:rsidRPr="00123C22">
              <w:rPr>
                <w:rFonts w:ascii="Calibri" w:hAnsi="Calibri"/>
                <w:sz w:val="18"/>
                <w:szCs w:val="18"/>
              </w:rPr>
              <w:t xml:space="preserve">: </w:t>
            </w:r>
            <w:r>
              <w:rPr>
                <w:rFonts w:ascii="Calibri" w:hAnsi="Calibri"/>
                <w:sz w:val="18"/>
                <w:szCs w:val="18"/>
              </w:rPr>
              <w:t>Sarah Holsinger</w:t>
            </w:r>
            <w:r w:rsidRPr="00123C22">
              <w:rPr>
                <w:rFonts w:ascii="Calibri" w:hAnsi="Calibri"/>
                <w:sz w:val="18"/>
                <w:szCs w:val="18"/>
              </w:rPr>
              <w:t xml:space="preserve"> (Chair)</w:t>
            </w:r>
          </w:p>
        </w:tc>
        <w:tc>
          <w:tcPr>
            <w:tcW w:w="852" w:type="dxa"/>
            <w:vAlign w:val="center"/>
          </w:tcPr>
          <w:p w:rsidR="00EF74DC" w:rsidRPr="00123C22" w:rsidRDefault="00EF74DC" w:rsidP="00EF74DC">
            <w:pPr>
              <w:jc w:val="center"/>
              <w:rPr>
                <w:rFonts w:ascii="Calibri" w:hAnsi="Calibri"/>
                <w:sz w:val="18"/>
                <w:szCs w:val="18"/>
              </w:rPr>
            </w:pPr>
            <w:r w:rsidRPr="00123C22">
              <w:rPr>
                <w:rFonts w:ascii="Calibri" w:hAnsi="Calibri"/>
                <w:sz w:val="18"/>
                <w:szCs w:val="18"/>
              </w:rPr>
              <w:t>X</w:t>
            </w:r>
          </w:p>
        </w:tc>
        <w:tc>
          <w:tcPr>
            <w:tcW w:w="3603" w:type="dxa"/>
            <w:vAlign w:val="center"/>
          </w:tcPr>
          <w:p w:rsidR="00EF74DC" w:rsidRPr="00123C22" w:rsidRDefault="00EF74DC" w:rsidP="00EF74DC">
            <w:pPr>
              <w:rPr>
                <w:rFonts w:ascii="Calibri" w:hAnsi="Calibri"/>
                <w:sz w:val="18"/>
                <w:szCs w:val="18"/>
              </w:rPr>
            </w:pPr>
            <w:r w:rsidRPr="00123C22">
              <w:rPr>
                <w:rFonts w:ascii="Calibri" w:hAnsi="Calibri"/>
                <w:sz w:val="18"/>
                <w:szCs w:val="18"/>
              </w:rPr>
              <w:t>BABH Nursing Team Leader: Sarah Van Paris</w:t>
            </w:r>
          </w:p>
        </w:tc>
        <w:tc>
          <w:tcPr>
            <w:tcW w:w="852" w:type="dxa"/>
            <w:vAlign w:val="center"/>
          </w:tcPr>
          <w:p w:rsidR="00EF74DC" w:rsidRPr="00123C22" w:rsidRDefault="00EF74DC" w:rsidP="00EF74DC">
            <w:pPr>
              <w:jc w:val="center"/>
              <w:rPr>
                <w:rFonts w:ascii="Calibri" w:hAnsi="Calibri"/>
                <w:sz w:val="18"/>
                <w:szCs w:val="18"/>
              </w:rPr>
            </w:pPr>
          </w:p>
        </w:tc>
        <w:tc>
          <w:tcPr>
            <w:tcW w:w="4130" w:type="dxa"/>
          </w:tcPr>
          <w:p w:rsidR="00EF74DC" w:rsidRPr="00EF74DC" w:rsidRDefault="00EF74DC" w:rsidP="00EF74DC">
            <w:pPr>
              <w:rPr>
                <w:rFonts w:ascii="Calibri" w:hAnsi="Calibri"/>
                <w:sz w:val="18"/>
                <w:szCs w:val="18"/>
              </w:rPr>
            </w:pPr>
            <w:r w:rsidRPr="00772939">
              <w:rPr>
                <w:sz w:val="18"/>
                <w:szCs w:val="18"/>
              </w:rPr>
              <w:t>MPA Adult OPT Program Supervisor: Katy Dean</w:t>
            </w:r>
          </w:p>
        </w:tc>
        <w:tc>
          <w:tcPr>
            <w:tcW w:w="853" w:type="dxa"/>
          </w:tcPr>
          <w:p w:rsidR="00EF74DC" w:rsidRPr="00EF74DC" w:rsidRDefault="00EF74DC" w:rsidP="00EF74DC">
            <w:pPr>
              <w:jc w:val="center"/>
              <w:rPr>
                <w:rFonts w:ascii="Calibri" w:hAnsi="Calibri"/>
                <w:sz w:val="18"/>
                <w:szCs w:val="18"/>
              </w:rPr>
            </w:pPr>
            <w:r w:rsidRPr="00772939">
              <w:rPr>
                <w:sz w:val="18"/>
                <w:szCs w:val="18"/>
              </w:rPr>
              <w:t>X</w:t>
            </w:r>
          </w:p>
        </w:tc>
      </w:tr>
      <w:tr w:rsidR="00EF74DC" w:rsidRPr="00123C22" w:rsidTr="00772939">
        <w:trPr>
          <w:gridAfter w:val="1"/>
          <w:wAfter w:w="12" w:type="dxa"/>
          <w:jc w:val="center"/>
        </w:trPr>
        <w:tc>
          <w:tcPr>
            <w:tcW w:w="4214" w:type="dxa"/>
            <w:vAlign w:val="center"/>
          </w:tcPr>
          <w:p w:rsidR="00EF74DC" w:rsidRPr="00123C22" w:rsidRDefault="00EF74DC" w:rsidP="00EF74DC">
            <w:pPr>
              <w:rPr>
                <w:rFonts w:ascii="Calibri" w:hAnsi="Calibri"/>
                <w:sz w:val="18"/>
                <w:szCs w:val="18"/>
              </w:rPr>
            </w:pPr>
            <w:r w:rsidRPr="00123C22">
              <w:rPr>
                <w:rFonts w:ascii="Calibri" w:hAnsi="Calibri"/>
                <w:sz w:val="18"/>
                <w:szCs w:val="18"/>
              </w:rPr>
              <w:t>BABH/Arenac - Integrated Care Director: Karen Amon</w:t>
            </w:r>
          </w:p>
        </w:tc>
        <w:tc>
          <w:tcPr>
            <w:tcW w:w="852" w:type="dxa"/>
            <w:vAlign w:val="center"/>
          </w:tcPr>
          <w:p w:rsidR="00EF74DC" w:rsidRPr="00123C22" w:rsidRDefault="00EF74DC" w:rsidP="00EF74DC">
            <w:pPr>
              <w:jc w:val="center"/>
              <w:rPr>
                <w:rFonts w:ascii="Calibri" w:hAnsi="Calibri"/>
                <w:sz w:val="18"/>
                <w:szCs w:val="18"/>
              </w:rPr>
            </w:pPr>
            <w:r>
              <w:rPr>
                <w:rFonts w:ascii="Calibri" w:hAnsi="Calibri"/>
                <w:sz w:val="18"/>
                <w:szCs w:val="18"/>
              </w:rPr>
              <w:t>X</w:t>
            </w:r>
          </w:p>
        </w:tc>
        <w:tc>
          <w:tcPr>
            <w:tcW w:w="3603" w:type="dxa"/>
            <w:vAlign w:val="center"/>
          </w:tcPr>
          <w:p w:rsidR="00EF74DC" w:rsidRPr="00123C22" w:rsidRDefault="00EF74DC" w:rsidP="00EF74DC">
            <w:pPr>
              <w:rPr>
                <w:rFonts w:ascii="Calibri" w:hAnsi="Calibri"/>
                <w:sz w:val="18"/>
                <w:szCs w:val="18"/>
              </w:rPr>
            </w:pPr>
            <w:r w:rsidRPr="00123C22">
              <w:rPr>
                <w:rFonts w:ascii="Calibri" w:hAnsi="Calibri"/>
                <w:sz w:val="18"/>
                <w:szCs w:val="18"/>
              </w:rPr>
              <w:t>BABH Nursing: Heather Seegraves</w:t>
            </w:r>
          </w:p>
        </w:tc>
        <w:tc>
          <w:tcPr>
            <w:tcW w:w="852" w:type="dxa"/>
            <w:vAlign w:val="center"/>
          </w:tcPr>
          <w:p w:rsidR="00EF74DC" w:rsidRPr="00123C22" w:rsidRDefault="00EF74DC" w:rsidP="00EF74DC">
            <w:pPr>
              <w:jc w:val="center"/>
              <w:rPr>
                <w:rFonts w:ascii="Calibri" w:hAnsi="Calibri"/>
                <w:sz w:val="18"/>
                <w:szCs w:val="18"/>
              </w:rPr>
            </w:pPr>
          </w:p>
        </w:tc>
        <w:tc>
          <w:tcPr>
            <w:tcW w:w="4130" w:type="dxa"/>
          </w:tcPr>
          <w:p w:rsidR="00EF74DC" w:rsidRPr="00EF74DC" w:rsidRDefault="00EF74DC" w:rsidP="00EF74DC">
            <w:pPr>
              <w:rPr>
                <w:rFonts w:ascii="Calibri" w:hAnsi="Calibri"/>
                <w:sz w:val="18"/>
                <w:szCs w:val="18"/>
              </w:rPr>
            </w:pPr>
            <w:r w:rsidRPr="00772939">
              <w:rPr>
                <w:sz w:val="18"/>
                <w:szCs w:val="18"/>
              </w:rPr>
              <w:t>MPA Adult CSM/SC Supervisor: Matt Lance</w:t>
            </w:r>
          </w:p>
        </w:tc>
        <w:tc>
          <w:tcPr>
            <w:tcW w:w="853" w:type="dxa"/>
            <w:shd w:val="clear" w:color="auto" w:fill="auto"/>
          </w:tcPr>
          <w:p w:rsidR="00EF74DC" w:rsidRPr="00EF74DC" w:rsidRDefault="00EF74DC" w:rsidP="00EF74DC">
            <w:pPr>
              <w:jc w:val="center"/>
              <w:rPr>
                <w:rFonts w:ascii="Calibri" w:hAnsi="Calibri"/>
                <w:sz w:val="18"/>
                <w:szCs w:val="18"/>
              </w:rPr>
            </w:pPr>
            <w:r w:rsidRPr="00772939">
              <w:rPr>
                <w:sz w:val="18"/>
                <w:szCs w:val="18"/>
              </w:rPr>
              <w:t>X</w:t>
            </w:r>
          </w:p>
        </w:tc>
      </w:tr>
      <w:tr w:rsidR="00EF74DC" w:rsidRPr="00123C22" w:rsidTr="00772939">
        <w:trPr>
          <w:gridAfter w:val="1"/>
          <w:wAfter w:w="12" w:type="dxa"/>
          <w:jc w:val="center"/>
        </w:trPr>
        <w:tc>
          <w:tcPr>
            <w:tcW w:w="4214" w:type="dxa"/>
            <w:vAlign w:val="center"/>
          </w:tcPr>
          <w:p w:rsidR="00EF74DC" w:rsidRPr="00123C22" w:rsidRDefault="00EF74DC" w:rsidP="00EF74DC">
            <w:pPr>
              <w:rPr>
                <w:rFonts w:ascii="Calibri" w:hAnsi="Calibri"/>
                <w:sz w:val="18"/>
                <w:szCs w:val="18"/>
              </w:rPr>
            </w:pPr>
            <w:r w:rsidRPr="00123C22">
              <w:rPr>
                <w:rFonts w:ascii="Calibri" w:hAnsi="Calibri"/>
                <w:sz w:val="18"/>
                <w:szCs w:val="18"/>
              </w:rPr>
              <w:t>BABH Children Services: Noreen Kulhanek</w:t>
            </w:r>
          </w:p>
        </w:tc>
        <w:tc>
          <w:tcPr>
            <w:tcW w:w="852" w:type="dxa"/>
            <w:vAlign w:val="center"/>
          </w:tcPr>
          <w:p w:rsidR="00EF74DC" w:rsidRPr="00123C22" w:rsidRDefault="00EF74DC" w:rsidP="00EF74DC">
            <w:pPr>
              <w:jc w:val="center"/>
              <w:rPr>
                <w:rFonts w:ascii="Calibri" w:hAnsi="Calibri"/>
                <w:sz w:val="18"/>
                <w:szCs w:val="18"/>
              </w:rPr>
            </w:pPr>
            <w:r>
              <w:rPr>
                <w:rFonts w:ascii="Calibri" w:hAnsi="Calibri"/>
                <w:sz w:val="18"/>
                <w:szCs w:val="18"/>
              </w:rPr>
              <w:t>X</w:t>
            </w:r>
          </w:p>
        </w:tc>
        <w:tc>
          <w:tcPr>
            <w:tcW w:w="3603" w:type="dxa"/>
            <w:vAlign w:val="center"/>
          </w:tcPr>
          <w:p w:rsidR="00EF74DC" w:rsidRPr="00123C22" w:rsidRDefault="00EF74DC" w:rsidP="00EF74DC">
            <w:pPr>
              <w:rPr>
                <w:rFonts w:ascii="Calibri" w:hAnsi="Calibri"/>
                <w:sz w:val="18"/>
                <w:szCs w:val="18"/>
              </w:rPr>
            </w:pPr>
            <w:r w:rsidRPr="00123C22">
              <w:rPr>
                <w:rFonts w:ascii="Calibri" w:hAnsi="Calibri"/>
                <w:sz w:val="18"/>
                <w:szCs w:val="18"/>
              </w:rPr>
              <w:t>BABH Vocational Services: Brenda Rutkowski</w:t>
            </w:r>
          </w:p>
        </w:tc>
        <w:tc>
          <w:tcPr>
            <w:tcW w:w="852" w:type="dxa"/>
            <w:vAlign w:val="center"/>
          </w:tcPr>
          <w:p w:rsidR="00EF74DC" w:rsidRPr="00123C22" w:rsidRDefault="00EF74DC" w:rsidP="00EF74DC">
            <w:pPr>
              <w:jc w:val="center"/>
              <w:rPr>
                <w:rFonts w:ascii="Calibri" w:hAnsi="Calibri"/>
                <w:sz w:val="18"/>
                <w:szCs w:val="18"/>
              </w:rPr>
            </w:pPr>
            <w:r>
              <w:rPr>
                <w:rFonts w:ascii="Calibri" w:hAnsi="Calibri"/>
                <w:sz w:val="18"/>
                <w:szCs w:val="18"/>
              </w:rPr>
              <w:t>X</w:t>
            </w:r>
          </w:p>
        </w:tc>
        <w:tc>
          <w:tcPr>
            <w:tcW w:w="4130" w:type="dxa"/>
          </w:tcPr>
          <w:p w:rsidR="00EF74DC" w:rsidRPr="00EF74DC" w:rsidRDefault="00EF74DC" w:rsidP="00EF74DC">
            <w:pPr>
              <w:rPr>
                <w:rFonts w:ascii="Calibri" w:hAnsi="Calibri"/>
                <w:sz w:val="18"/>
                <w:szCs w:val="18"/>
              </w:rPr>
            </w:pPr>
            <w:r w:rsidRPr="00772939">
              <w:rPr>
                <w:sz w:val="18"/>
                <w:szCs w:val="18"/>
              </w:rPr>
              <w:t>MPA Children’s OP Supervisor: Michelle Richards</w:t>
            </w:r>
          </w:p>
        </w:tc>
        <w:tc>
          <w:tcPr>
            <w:tcW w:w="853" w:type="dxa"/>
          </w:tcPr>
          <w:p w:rsidR="00EF74DC" w:rsidRPr="00EF74DC" w:rsidRDefault="00EF74DC" w:rsidP="00EF74DC">
            <w:pPr>
              <w:jc w:val="center"/>
              <w:rPr>
                <w:rFonts w:ascii="Calibri" w:hAnsi="Calibri"/>
                <w:sz w:val="18"/>
                <w:szCs w:val="18"/>
              </w:rPr>
            </w:pPr>
            <w:r w:rsidRPr="00772939">
              <w:rPr>
                <w:sz w:val="18"/>
                <w:szCs w:val="18"/>
              </w:rPr>
              <w:t>X</w:t>
            </w:r>
          </w:p>
        </w:tc>
      </w:tr>
      <w:tr w:rsidR="00EF74DC" w:rsidRPr="00123C22" w:rsidTr="00772939">
        <w:trPr>
          <w:gridAfter w:val="1"/>
          <w:wAfter w:w="12" w:type="dxa"/>
          <w:jc w:val="center"/>
        </w:trPr>
        <w:tc>
          <w:tcPr>
            <w:tcW w:w="4214" w:type="dxa"/>
            <w:vAlign w:val="center"/>
          </w:tcPr>
          <w:p w:rsidR="00EF74DC" w:rsidRPr="00123C22" w:rsidRDefault="00EF74DC" w:rsidP="00EF74DC">
            <w:pPr>
              <w:rPr>
                <w:rFonts w:ascii="Calibri" w:hAnsi="Calibri"/>
                <w:sz w:val="18"/>
                <w:szCs w:val="18"/>
              </w:rPr>
            </w:pPr>
            <w:r w:rsidRPr="00123C22">
              <w:rPr>
                <w:rFonts w:ascii="Calibri" w:hAnsi="Calibri"/>
                <w:sz w:val="18"/>
                <w:szCs w:val="18"/>
              </w:rPr>
              <w:t>BABH Children Services: Emily Young</w:t>
            </w:r>
          </w:p>
        </w:tc>
        <w:tc>
          <w:tcPr>
            <w:tcW w:w="852" w:type="dxa"/>
            <w:vAlign w:val="center"/>
          </w:tcPr>
          <w:p w:rsidR="00EF74DC" w:rsidRPr="00123C22" w:rsidRDefault="00EF74DC" w:rsidP="00EF74DC">
            <w:pPr>
              <w:jc w:val="center"/>
              <w:rPr>
                <w:rFonts w:ascii="Calibri" w:hAnsi="Calibri"/>
                <w:sz w:val="18"/>
                <w:szCs w:val="18"/>
              </w:rPr>
            </w:pPr>
          </w:p>
        </w:tc>
        <w:tc>
          <w:tcPr>
            <w:tcW w:w="3603" w:type="dxa"/>
            <w:vAlign w:val="center"/>
          </w:tcPr>
          <w:p w:rsidR="00EF74DC" w:rsidRPr="00123C22" w:rsidRDefault="00EF74DC" w:rsidP="00EF74DC">
            <w:pPr>
              <w:rPr>
                <w:rFonts w:ascii="Calibri" w:hAnsi="Calibri"/>
                <w:sz w:val="18"/>
                <w:szCs w:val="18"/>
              </w:rPr>
            </w:pPr>
            <w:r w:rsidRPr="00123C22">
              <w:rPr>
                <w:rFonts w:ascii="Calibri" w:hAnsi="Calibri"/>
                <w:sz w:val="18"/>
                <w:szCs w:val="18"/>
              </w:rPr>
              <w:t>BABH Medical Records: Brenda Beck</w:t>
            </w:r>
          </w:p>
        </w:tc>
        <w:tc>
          <w:tcPr>
            <w:tcW w:w="852" w:type="dxa"/>
            <w:vAlign w:val="center"/>
          </w:tcPr>
          <w:p w:rsidR="00EF74DC" w:rsidRPr="00123C22" w:rsidRDefault="00EF74DC" w:rsidP="00EF74DC">
            <w:pPr>
              <w:jc w:val="center"/>
              <w:rPr>
                <w:rFonts w:ascii="Calibri" w:hAnsi="Calibri"/>
                <w:sz w:val="18"/>
                <w:szCs w:val="18"/>
              </w:rPr>
            </w:pPr>
          </w:p>
        </w:tc>
        <w:tc>
          <w:tcPr>
            <w:tcW w:w="4130" w:type="dxa"/>
          </w:tcPr>
          <w:p w:rsidR="00EF74DC" w:rsidRPr="00EF74DC" w:rsidRDefault="00EF74DC" w:rsidP="00EF74DC">
            <w:pPr>
              <w:rPr>
                <w:rFonts w:ascii="Calibri" w:hAnsi="Calibri"/>
                <w:sz w:val="18"/>
                <w:szCs w:val="18"/>
              </w:rPr>
            </w:pPr>
            <w:r w:rsidRPr="00772939">
              <w:rPr>
                <w:sz w:val="18"/>
                <w:szCs w:val="18"/>
              </w:rPr>
              <w:t>Saginaw Psych. Therapist: Barb Goss</w:t>
            </w:r>
          </w:p>
        </w:tc>
        <w:tc>
          <w:tcPr>
            <w:tcW w:w="853" w:type="dxa"/>
          </w:tcPr>
          <w:p w:rsidR="00EF74DC" w:rsidRPr="00EF74DC" w:rsidRDefault="00EF74DC" w:rsidP="00EF74DC">
            <w:pPr>
              <w:jc w:val="center"/>
              <w:rPr>
                <w:rFonts w:ascii="Calibri" w:hAnsi="Calibri"/>
                <w:sz w:val="18"/>
                <w:szCs w:val="18"/>
              </w:rPr>
            </w:pPr>
            <w:r w:rsidRPr="00772939">
              <w:rPr>
                <w:sz w:val="18"/>
                <w:szCs w:val="18"/>
              </w:rPr>
              <w:t>X</w:t>
            </w:r>
          </w:p>
        </w:tc>
      </w:tr>
      <w:tr w:rsidR="00EF74DC" w:rsidRPr="00123C22" w:rsidTr="00772939">
        <w:trPr>
          <w:gridAfter w:val="1"/>
          <w:wAfter w:w="12" w:type="dxa"/>
          <w:jc w:val="center"/>
        </w:trPr>
        <w:tc>
          <w:tcPr>
            <w:tcW w:w="4214" w:type="dxa"/>
            <w:vAlign w:val="center"/>
          </w:tcPr>
          <w:p w:rsidR="00EF74DC" w:rsidRPr="00123C22" w:rsidRDefault="00EF74DC" w:rsidP="00EF74DC">
            <w:pPr>
              <w:rPr>
                <w:rFonts w:ascii="Calibri" w:hAnsi="Calibri"/>
                <w:sz w:val="18"/>
                <w:szCs w:val="18"/>
              </w:rPr>
            </w:pPr>
            <w:r w:rsidRPr="00123C22">
              <w:rPr>
                <w:rFonts w:ascii="Calibri" w:hAnsi="Calibri"/>
                <w:sz w:val="18"/>
                <w:szCs w:val="18"/>
              </w:rPr>
              <w:t>BABH IMH/HB: Kelli Maciag</w:t>
            </w:r>
          </w:p>
        </w:tc>
        <w:tc>
          <w:tcPr>
            <w:tcW w:w="852" w:type="dxa"/>
            <w:vAlign w:val="center"/>
          </w:tcPr>
          <w:p w:rsidR="00EF74DC" w:rsidRPr="00123C22" w:rsidRDefault="00EF74DC" w:rsidP="00EF74DC">
            <w:pPr>
              <w:jc w:val="center"/>
              <w:rPr>
                <w:rFonts w:ascii="Calibri" w:hAnsi="Calibri"/>
                <w:sz w:val="18"/>
                <w:szCs w:val="18"/>
              </w:rPr>
            </w:pPr>
          </w:p>
        </w:tc>
        <w:tc>
          <w:tcPr>
            <w:tcW w:w="3603" w:type="dxa"/>
            <w:vAlign w:val="center"/>
          </w:tcPr>
          <w:p w:rsidR="00EF74DC" w:rsidRPr="00123C22" w:rsidRDefault="00EF74DC" w:rsidP="00EF74DC">
            <w:pPr>
              <w:rPr>
                <w:rFonts w:ascii="Calibri" w:hAnsi="Calibri"/>
                <w:sz w:val="18"/>
                <w:szCs w:val="18"/>
              </w:rPr>
            </w:pPr>
            <w:r>
              <w:rPr>
                <w:rFonts w:ascii="Calibri" w:hAnsi="Calibri"/>
                <w:sz w:val="18"/>
                <w:szCs w:val="18"/>
              </w:rPr>
              <w:t xml:space="preserve">BABH Quality &amp; Compliance: </w:t>
            </w:r>
            <w:r w:rsidR="00E923B5">
              <w:rPr>
                <w:rFonts w:ascii="Calibri" w:hAnsi="Calibri"/>
                <w:sz w:val="18"/>
                <w:szCs w:val="18"/>
              </w:rPr>
              <w:t>Chris Tomczak</w:t>
            </w:r>
          </w:p>
        </w:tc>
        <w:tc>
          <w:tcPr>
            <w:tcW w:w="852" w:type="dxa"/>
            <w:shd w:val="clear" w:color="auto" w:fill="auto"/>
            <w:vAlign w:val="center"/>
          </w:tcPr>
          <w:p w:rsidR="00EF74DC" w:rsidRPr="00123C22" w:rsidRDefault="00EF74DC" w:rsidP="00EF74DC">
            <w:pPr>
              <w:jc w:val="center"/>
              <w:rPr>
                <w:rFonts w:ascii="Calibri" w:hAnsi="Calibri"/>
                <w:sz w:val="18"/>
                <w:szCs w:val="18"/>
              </w:rPr>
            </w:pPr>
          </w:p>
        </w:tc>
        <w:tc>
          <w:tcPr>
            <w:tcW w:w="4130" w:type="dxa"/>
          </w:tcPr>
          <w:p w:rsidR="00EF74DC" w:rsidRPr="00EF74DC" w:rsidRDefault="00EF74DC" w:rsidP="00EF74DC">
            <w:pPr>
              <w:rPr>
                <w:rFonts w:ascii="Calibri" w:hAnsi="Calibri"/>
                <w:sz w:val="18"/>
                <w:szCs w:val="18"/>
              </w:rPr>
            </w:pPr>
            <w:r w:rsidRPr="00772939">
              <w:rPr>
                <w:sz w:val="18"/>
                <w:szCs w:val="18"/>
              </w:rPr>
              <w:t>Saginaw Psych. Clinical Director:  Nathalie Menendes</w:t>
            </w:r>
          </w:p>
        </w:tc>
        <w:tc>
          <w:tcPr>
            <w:tcW w:w="853" w:type="dxa"/>
          </w:tcPr>
          <w:p w:rsidR="00EF74DC" w:rsidRPr="00EF74DC" w:rsidRDefault="00EF74DC" w:rsidP="00EF74DC">
            <w:pPr>
              <w:jc w:val="center"/>
              <w:rPr>
                <w:rFonts w:ascii="Calibri" w:hAnsi="Calibri"/>
                <w:sz w:val="18"/>
                <w:szCs w:val="18"/>
              </w:rPr>
            </w:pPr>
          </w:p>
        </w:tc>
      </w:tr>
      <w:tr w:rsidR="008168B7" w:rsidRPr="00123C22" w:rsidTr="00EE418C">
        <w:trPr>
          <w:gridAfter w:val="1"/>
          <w:wAfter w:w="12" w:type="dxa"/>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Clinic Manager: Amy Folsom</w:t>
            </w:r>
          </w:p>
        </w:tc>
        <w:tc>
          <w:tcPr>
            <w:tcW w:w="852" w:type="dxa"/>
            <w:vAlign w:val="center"/>
          </w:tcPr>
          <w:p w:rsidR="008168B7" w:rsidRPr="00123C22" w:rsidRDefault="00221C92" w:rsidP="00EE418C">
            <w:pPr>
              <w:jc w:val="center"/>
              <w:rPr>
                <w:rFonts w:ascii="Calibri" w:hAnsi="Calibri"/>
                <w:sz w:val="18"/>
                <w:szCs w:val="18"/>
              </w:rPr>
            </w:pPr>
            <w:r>
              <w:rPr>
                <w:rFonts w:ascii="Calibri" w:hAnsi="Calibri"/>
                <w:sz w:val="18"/>
                <w:szCs w:val="18"/>
              </w:rPr>
              <w:t>X</w:t>
            </w: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Clinical Services: Heather Friebe</w:t>
            </w:r>
          </w:p>
        </w:tc>
        <w:tc>
          <w:tcPr>
            <w:tcW w:w="852" w:type="dxa"/>
            <w:vAlign w:val="center"/>
          </w:tcPr>
          <w:p w:rsidR="008168B7" w:rsidRPr="00123C22" w:rsidRDefault="00B5021A" w:rsidP="00EE418C">
            <w:pPr>
              <w:jc w:val="center"/>
              <w:rPr>
                <w:rFonts w:ascii="Calibri" w:hAnsi="Calibri"/>
                <w:sz w:val="18"/>
                <w:szCs w:val="18"/>
              </w:rPr>
            </w:pPr>
            <w:r>
              <w:rPr>
                <w:rFonts w:ascii="Calibri" w:hAnsi="Calibri"/>
                <w:sz w:val="18"/>
                <w:szCs w:val="18"/>
              </w:rPr>
              <w:t>X</w:t>
            </w:r>
          </w:p>
        </w:tc>
        <w:tc>
          <w:tcPr>
            <w:tcW w:w="4130" w:type="dxa"/>
            <w:vAlign w:val="center"/>
          </w:tcPr>
          <w:p w:rsidR="008168B7" w:rsidRPr="00123C22" w:rsidRDefault="008168B7" w:rsidP="00EE418C">
            <w:pPr>
              <w:rPr>
                <w:rFonts w:ascii="Calibri" w:hAnsi="Calibri"/>
                <w:sz w:val="18"/>
                <w:szCs w:val="18"/>
              </w:rPr>
            </w:pPr>
            <w:r w:rsidRPr="00123C22">
              <w:rPr>
                <w:rFonts w:ascii="Calibri" w:hAnsi="Calibri"/>
                <w:sz w:val="18"/>
                <w:szCs w:val="18"/>
              </w:rPr>
              <w:t>Saginaw Psych</w:t>
            </w:r>
            <w:r w:rsidR="00EE418C" w:rsidRPr="00123C22">
              <w:rPr>
                <w:rFonts w:ascii="Calibri" w:hAnsi="Calibri"/>
                <w:sz w:val="18"/>
                <w:szCs w:val="18"/>
              </w:rPr>
              <w:t xml:space="preserve">. Clinical Director: </w:t>
            </w:r>
            <w:r w:rsidRPr="00123C22">
              <w:rPr>
                <w:rFonts w:ascii="Calibri" w:hAnsi="Calibri"/>
                <w:sz w:val="18"/>
                <w:szCs w:val="18"/>
              </w:rPr>
              <w:t xml:space="preserve"> </w:t>
            </w:r>
            <w:r w:rsidR="00EF74DC">
              <w:rPr>
                <w:rFonts w:ascii="Calibri" w:hAnsi="Calibri"/>
                <w:sz w:val="18"/>
                <w:szCs w:val="18"/>
              </w:rPr>
              <w:t>Mark Zaroff</w:t>
            </w:r>
          </w:p>
        </w:tc>
        <w:tc>
          <w:tcPr>
            <w:tcW w:w="853" w:type="dxa"/>
            <w:vAlign w:val="center"/>
          </w:tcPr>
          <w:p w:rsidR="008168B7" w:rsidRPr="00123C22" w:rsidRDefault="00EF74DC" w:rsidP="00EE418C">
            <w:pPr>
              <w:jc w:val="center"/>
              <w:rPr>
                <w:rFonts w:ascii="Calibri" w:hAnsi="Calibri"/>
                <w:sz w:val="18"/>
                <w:szCs w:val="18"/>
              </w:rPr>
            </w:pPr>
            <w:r>
              <w:rPr>
                <w:rFonts w:ascii="Calibri" w:hAnsi="Calibri"/>
                <w:sz w:val="18"/>
                <w:szCs w:val="18"/>
              </w:rPr>
              <w:t>X</w:t>
            </w:r>
          </w:p>
        </w:tc>
      </w:tr>
      <w:tr w:rsidR="008168B7" w:rsidRPr="00123C22" w:rsidTr="00EE418C">
        <w:trPr>
          <w:gridAfter w:val="1"/>
          <w:wAfter w:w="12" w:type="dxa"/>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ES/Access: Kristy Moore</w:t>
            </w:r>
          </w:p>
        </w:tc>
        <w:tc>
          <w:tcPr>
            <w:tcW w:w="852" w:type="dxa"/>
            <w:vAlign w:val="center"/>
          </w:tcPr>
          <w:p w:rsidR="008168B7" w:rsidRPr="00123C22" w:rsidRDefault="008168B7" w:rsidP="00EE418C">
            <w:pPr>
              <w:jc w:val="center"/>
              <w:rPr>
                <w:rFonts w:ascii="Calibri" w:hAnsi="Calibri"/>
                <w:sz w:val="18"/>
                <w:szCs w:val="18"/>
              </w:rPr>
            </w:pP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RR/Customer Services: Janelle Steckley</w:t>
            </w:r>
          </w:p>
        </w:tc>
        <w:tc>
          <w:tcPr>
            <w:tcW w:w="852" w:type="dxa"/>
            <w:vAlign w:val="center"/>
          </w:tcPr>
          <w:p w:rsidR="008168B7" w:rsidRPr="00123C22" w:rsidRDefault="008168B7" w:rsidP="00EE418C">
            <w:pPr>
              <w:jc w:val="center"/>
              <w:rPr>
                <w:rFonts w:ascii="Calibri" w:hAnsi="Calibri"/>
                <w:sz w:val="18"/>
                <w:szCs w:val="18"/>
              </w:rPr>
            </w:pPr>
          </w:p>
        </w:tc>
        <w:tc>
          <w:tcPr>
            <w:tcW w:w="4130" w:type="dxa"/>
            <w:shd w:val="clear" w:color="auto" w:fill="auto"/>
            <w:vAlign w:val="center"/>
          </w:tcPr>
          <w:p w:rsidR="008168B7" w:rsidRPr="00123C22" w:rsidRDefault="008168B7" w:rsidP="00EE418C">
            <w:pPr>
              <w:rPr>
                <w:rFonts w:ascii="Calibri" w:hAnsi="Calibri"/>
                <w:sz w:val="18"/>
                <w:szCs w:val="18"/>
              </w:rPr>
            </w:pPr>
            <w:r w:rsidRPr="00123C22">
              <w:rPr>
                <w:rFonts w:ascii="Calibri" w:hAnsi="Calibri"/>
                <w:sz w:val="18"/>
                <w:szCs w:val="18"/>
              </w:rPr>
              <w:t>BABH Secretary: Joelle Sporman (Recorder)</w:t>
            </w:r>
          </w:p>
        </w:tc>
        <w:tc>
          <w:tcPr>
            <w:tcW w:w="853" w:type="dxa"/>
            <w:vAlign w:val="center"/>
          </w:tcPr>
          <w:p w:rsidR="008168B7" w:rsidRPr="00123C22" w:rsidRDefault="00B5021A" w:rsidP="00EE418C">
            <w:pPr>
              <w:jc w:val="center"/>
              <w:rPr>
                <w:rFonts w:ascii="Calibri" w:hAnsi="Calibri"/>
                <w:sz w:val="18"/>
                <w:szCs w:val="18"/>
              </w:rPr>
            </w:pPr>
            <w:r>
              <w:rPr>
                <w:rFonts w:ascii="Calibri" w:hAnsi="Calibri"/>
                <w:sz w:val="18"/>
                <w:szCs w:val="18"/>
              </w:rPr>
              <w:t>X</w:t>
            </w:r>
          </w:p>
        </w:tc>
      </w:tr>
      <w:tr w:rsidR="00256D07" w:rsidRPr="00A021BA" w:rsidTr="00EE418C">
        <w:trPr>
          <w:gridAfter w:val="1"/>
          <w:wAfter w:w="12" w:type="dxa"/>
          <w:trHeight w:val="170"/>
          <w:jc w:val="center"/>
        </w:trPr>
        <w:tc>
          <w:tcPr>
            <w:tcW w:w="4214" w:type="dxa"/>
            <w:vAlign w:val="center"/>
          </w:tcPr>
          <w:p w:rsidR="00256D07" w:rsidRPr="00A021BA" w:rsidRDefault="00256D07" w:rsidP="00EE418C">
            <w:pPr>
              <w:rPr>
                <w:rFonts w:ascii="Calibri" w:hAnsi="Calibri"/>
                <w:sz w:val="18"/>
                <w:szCs w:val="18"/>
              </w:rPr>
            </w:pPr>
            <w:r w:rsidRPr="00A021BA">
              <w:rPr>
                <w:rFonts w:ascii="Calibri" w:hAnsi="Calibri"/>
                <w:sz w:val="18"/>
                <w:szCs w:val="18"/>
              </w:rPr>
              <w:t>BABH ES/Access: Margaret Dixon</w:t>
            </w:r>
          </w:p>
        </w:tc>
        <w:tc>
          <w:tcPr>
            <w:tcW w:w="852" w:type="dxa"/>
            <w:vAlign w:val="center"/>
          </w:tcPr>
          <w:p w:rsidR="00256D07" w:rsidRPr="00754D24" w:rsidRDefault="00256D07" w:rsidP="00EE418C">
            <w:pPr>
              <w:jc w:val="center"/>
              <w:rPr>
                <w:rFonts w:ascii="Calibri" w:hAnsi="Calibri"/>
                <w:sz w:val="18"/>
                <w:szCs w:val="18"/>
              </w:rPr>
            </w:pPr>
          </w:p>
        </w:tc>
        <w:tc>
          <w:tcPr>
            <w:tcW w:w="3603" w:type="dxa"/>
            <w:vAlign w:val="center"/>
          </w:tcPr>
          <w:p w:rsidR="00256D07" w:rsidRPr="00A021BA" w:rsidRDefault="00256D07" w:rsidP="00EE418C">
            <w:pPr>
              <w:rPr>
                <w:rFonts w:ascii="Calibri" w:hAnsi="Calibri"/>
                <w:sz w:val="18"/>
                <w:szCs w:val="18"/>
              </w:rPr>
            </w:pPr>
            <w:r w:rsidRPr="00A021BA">
              <w:rPr>
                <w:rFonts w:ascii="Calibri" w:hAnsi="Calibri"/>
                <w:sz w:val="18"/>
                <w:szCs w:val="18"/>
              </w:rPr>
              <w:t>BABH RR/Customer Services: Jeff Wells</w:t>
            </w:r>
          </w:p>
        </w:tc>
        <w:tc>
          <w:tcPr>
            <w:tcW w:w="852" w:type="dxa"/>
            <w:vAlign w:val="center"/>
          </w:tcPr>
          <w:p w:rsidR="00256D07" w:rsidRPr="00754D24" w:rsidRDefault="00221C92" w:rsidP="00EE418C">
            <w:pPr>
              <w:jc w:val="center"/>
              <w:rPr>
                <w:rFonts w:ascii="Calibri" w:hAnsi="Calibri"/>
                <w:sz w:val="18"/>
                <w:szCs w:val="18"/>
              </w:rPr>
            </w:pPr>
            <w:r>
              <w:rPr>
                <w:rFonts w:ascii="Calibri" w:hAnsi="Calibri"/>
                <w:sz w:val="18"/>
                <w:szCs w:val="18"/>
              </w:rPr>
              <w:t>X</w:t>
            </w:r>
          </w:p>
        </w:tc>
        <w:tc>
          <w:tcPr>
            <w:tcW w:w="4130" w:type="dxa"/>
            <w:shd w:val="clear" w:color="auto" w:fill="8496B0" w:themeFill="text2" w:themeFillTint="99"/>
            <w:vAlign w:val="center"/>
          </w:tcPr>
          <w:p w:rsidR="00256D07" w:rsidRPr="00123C22" w:rsidRDefault="00256D07" w:rsidP="00EE418C">
            <w:pPr>
              <w:rPr>
                <w:rFonts w:ascii="Calibri" w:hAnsi="Calibri"/>
                <w:sz w:val="20"/>
                <w:szCs w:val="20"/>
              </w:rPr>
            </w:pPr>
            <w:r w:rsidRPr="00123C22">
              <w:rPr>
                <w:rFonts w:ascii="Calibri" w:hAnsi="Calibri"/>
                <w:b/>
                <w:sz w:val="20"/>
                <w:szCs w:val="20"/>
              </w:rPr>
              <w:t>BABH AD-HOC MEMBERS:</w:t>
            </w:r>
          </w:p>
        </w:tc>
        <w:tc>
          <w:tcPr>
            <w:tcW w:w="853" w:type="dxa"/>
            <w:shd w:val="clear" w:color="auto" w:fill="8496B0" w:themeFill="text2" w:themeFillTint="99"/>
            <w:vAlign w:val="center"/>
          </w:tcPr>
          <w:p w:rsidR="00256D07" w:rsidRPr="00123C22" w:rsidRDefault="00256D07" w:rsidP="00EE418C">
            <w:pPr>
              <w:rPr>
                <w:rFonts w:ascii="Calibri" w:hAnsi="Calibri"/>
                <w:b/>
                <w:sz w:val="20"/>
                <w:szCs w:val="20"/>
              </w:rPr>
            </w:pPr>
            <w:r w:rsidRPr="00123C22">
              <w:rPr>
                <w:rFonts w:ascii="Calibri" w:hAnsi="Calibri"/>
                <w:b/>
                <w:sz w:val="20"/>
                <w:szCs w:val="20"/>
              </w:rPr>
              <w:t>Present</w:t>
            </w:r>
          </w:p>
        </w:tc>
      </w:tr>
      <w:tr w:rsidR="008168B7" w:rsidRPr="00123C22" w:rsidTr="00EE418C">
        <w:trPr>
          <w:gridAfter w:val="1"/>
          <w:wAfter w:w="12" w:type="dxa"/>
          <w:trHeight w:val="188"/>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Access: Stacy Krasinski</w:t>
            </w:r>
          </w:p>
        </w:tc>
        <w:tc>
          <w:tcPr>
            <w:tcW w:w="852" w:type="dxa"/>
            <w:vAlign w:val="center"/>
          </w:tcPr>
          <w:p w:rsidR="008168B7" w:rsidRPr="00123C22" w:rsidRDefault="008168B7" w:rsidP="00EE418C">
            <w:pPr>
              <w:jc w:val="center"/>
              <w:rPr>
                <w:rFonts w:ascii="Calibri" w:hAnsi="Calibri"/>
                <w:sz w:val="18"/>
                <w:szCs w:val="18"/>
              </w:rPr>
            </w:pP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 xml:space="preserve">LPS COO: Jackie </w:t>
            </w:r>
            <w:r w:rsidR="00307FFA">
              <w:rPr>
                <w:rFonts w:ascii="Calibri" w:hAnsi="Calibri"/>
                <w:sz w:val="18"/>
                <w:szCs w:val="18"/>
              </w:rPr>
              <w:t>List</w:t>
            </w:r>
          </w:p>
        </w:tc>
        <w:tc>
          <w:tcPr>
            <w:tcW w:w="852" w:type="dxa"/>
            <w:vAlign w:val="center"/>
          </w:tcPr>
          <w:p w:rsidR="008168B7" w:rsidRPr="00123C22" w:rsidRDefault="00221C92" w:rsidP="00EE418C">
            <w:pPr>
              <w:jc w:val="center"/>
              <w:rPr>
                <w:rFonts w:ascii="Calibri" w:hAnsi="Calibri"/>
                <w:sz w:val="18"/>
                <w:szCs w:val="18"/>
              </w:rPr>
            </w:pPr>
            <w:r>
              <w:rPr>
                <w:rFonts w:ascii="Calibri" w:hAnsi="Calibri"/>
                <w:sz w:val="18"/>
                <w:szCs w:val="18"/>
              </w:rPr>
              <w:t>X</w:t>
            </w:r>
          </w:p>
        </w:tc>
        <w:tc>
          <w:tcPr>
            <w:tcW w:w="4130" w:type="dxa"/>
            <w:vAlign w:val="center"/>
          </w:tcPr>
          <w:p w:rsidR="008168B7" w:rsidRPr="00123C22" w:rsidRDefault="008168B7" w:rsidP="00EE418C">
            <w:pPr>
              <w:rPr>
                <w:rFonts w:ascii="Calibri" w:hAnsi="Calibri"/>
                <w:b/>
                <w:sz w:val="18"/>
                <w:szCs w:val="18"/>
              </w:rPr>
            </w:pPr>
            <w:r w:rsidRPr="00123C22">
              <w:rPr>
                <w:rFonts w:ascii="Calibri" w:hAnsi="Calibri"/>
                <w:sz w:val="18"/>
                <w:szCs w:val="18"/>
              </w:rPr>
              <w:t>BABH Finance Department: Ellen Lesniak</w:t>
            </w:r>
          </w:p>
        </w:tc>
        <w:tc>
          <w:tcPr>
            <w:tcW w:w="853" w:type="dxa"/>
            <w:vAlign w:val="center"/>
          </w:tcPr>
          <w:p w:rsidR="008168B7" w:rsidRPr="00123C22" w:rsidRDefault="008168B7" w:rsidP="00EE418C">
            <w:pPr>
              <w:jc w:val="center"/>
              <w:rPr>
                <w:rFonts w:ascii="Calibri" w:hAnsi="Calibri"/>
                <w:sz w:val="18"/>
                <w:szCs w:val="18"/>
              </w:rPr>
            </w:pPr>
          </w:p>
        </w:tc>
      </w:tr>
      <w:tr w:rsidR="008168B7" w:rsidRPr="00123C22" w:rsidTr="00EE418C">
        <w:trPr>
          <w:gridAfter w:val="1"/>
          <w:wAfter w:w="12" w:type="dxa"/>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Adult ID/DD Manager: Melanie Corrion</w:t>
            </w:r>
          </w:p>
        </w:tc>
        <w:tc>
          <w:tcPr>
            <w:tcW w:w="852" w:type="dxa"/>
            <w:vAlign w:val="center"/>
          </w:tcPr>
          <w:p w:rsidR="008168B7" w:rsidRPr="00123C22" w:rsidRDefault="00B5021A" w:rsidP="00EE418C">
            <w:pPr>
              <w:jc w:val="center"/>
              <w:rPr>
                <w:rFonts w:ascii="Calibri" w:hAnsi="Calibri"/>
                <w:sz w:val="18"/>
                <w:szCs w:val="18"/>
              </w:rPr>
            </w:pPr>
            <w:r>
              <w:rPr>
                <w:rFonts w:ascii="Calibri" w:hAnsi="Calibri"/>
                <w:sz w:val="18"/>
                <w:szCs w:val="18"/>
              </w:rPr>
              <w:t>X</w:t>
            </w: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 xml:space="preserve">LPS </w:t>
            </w:r>
            <w:r w:rsidR="005A674D" w:rsidRPr="00123C22">
              <w:rPr>
                <w:rFonts w:ascii="Calibri" w:hAnsi="Calibri"/>
                <w:sz w:val="18"/>
                <w:szCs w:val="18"/>
              </w:rPr>
              <w:t>Site Supervisor</w:t>
            </w:r>
            <w:r w:rsidRPr="00123C22">
              <w:rPr>
                <w:rFonts w:ascii="Calibri" w:hAnsi="Calibri"/>
                <w:sz w:val="18"/>
                <w:szCs w:val="18"/>
              </w:rPr>
              <w:t xml:space="preserve">: </w:t>
            </w:r>
            <w:r w:rsidR="00D6268C" w:rsidRPr="00123C22">
              <w:rPr>
                <w:rFonts w:ascii="Calibri" w:hAnsi="Calibri"/>
                <w:sz w:val="18"/>
                <w:szCs w:val="18"/>
              </w:rPr>
              <w:t>Rachel Keyes</w:t>
            </w:r>
          </w:p>
        </w:tc>
        <w:tc>
          <w:tcPr>
            <w:tcW w:w="852" w:type="dxa"/>
            <w:vAlign w:val="center"/>
          </w:tcPr>
          <w:p w:rsidR="008168B7" w:rsidRPr="00123C22" w:rsidRDefault="00221C92" w:rsidP="007D11DF">
            <w:pPr>
              <w:jc w:val="center"/>
              <w:rPr>
                <w:rFonts w:ascii="Calibri" w:hAnsi="Calibri"/>
                <w:sz w:val="18"/>
                <w:szCs w:val="18"/>
              </w:rPr>
            </w:pPr>
            <w:r>
              <w:rPr>
                <w:rFonts w:ascii="Calibri" w:hAnsi="Calibri"/>
                <w:sz w:val="18"/>
                <w:szCs w:val="18"/>
              </w:rPr>
              <w:t>X</w:t>
            </w:r>
          </w:p>
        </w:tc>
        <w:tc>
          <w:tcPr>
            <w:tcW w:w="4130"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Contracts Admin.: Erin Lewis</w:t>
            </w:r>
          </w:p>
        </w:tc>
        <w:tc>
          <w:tcPr>
            <w:tcW w:w="853" w:type="dxa"/>
            <w:vAlign w:val="center"/>
          </w:tcPr>
          <w:p w:rsidR="008168B7" w:rsidRPr="00123C22" w:rsidRDefault="008168B7" w:rsidP="00EE418C">
            <w:pPr>
              <w:jc w:val="center"/>
              <w:rPr>
                <w:rFonts w:ascii="Calibri" w:hAnsi="Calibri"/>
                <w:sz w:val="18"/>
                <w:szCs w:val="18"/>
              </w:rPr>
            </w:pPr>
          </w:p>
        </w:tc>
      </w:tr>
      <w:tr w:rsidR="008168B7" w:rsidRPr="00123C22" w:rsidTr="00EE418C">
        <w:trPr>
          <w:gridAfter w:val="1"/>
          <w:wAfter w:w="12" w:type="dxa"/>
          <w:trHeight w:val="197"/>
          <w:jc w:val="center"/>
        </w:trPr>
        <w:tc>
          <w:tcPr>
            <w:tcW w:w="4214"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ACT/Adult MI Manager: Kathy Palmer</w:t>
            </w:r>
          </w:p>
        </w:tc>
        <w:tc>
          <w:tcPr>
            <w:tcW w:w="852" w:type="dxa"/>
            <w:vAlign w:val="center"/>
          </w:tcPr>
          <w:p w:rsidR="008168B7" w:rsidRPr="00123C22" w:rsidRDefault="00B5021A" w:rsidP="00EE418C">
            <w:pPr>
              <w:jc w:val="center"/>
              <w:rPr>
                <w:rFonts w:ascii="Calibri" w:hAnsi="Calibri"/>
                <w:sz w:val="18"/>
                <w:szCs w:val="18"/>
              </w:rPr>
            </w:pPr>
            <w:r>
              <w:rPr>
                <w:rFonts w:ascii="Calibri" w:hAnsi="Calibri"/>
                <w:sz w:val="18"/>
                <w:szCs w:val="18"/>
              </w:rPr>
              <w:t>X</w:t>
            </w:r>
          </w:p>
        </w:tc>
        <w:tc>
          <w:tcPr>
            <w:tcW w:w="3603" w:type="dxa"/>
            <w:vAlign w:val="center"/>
          </w:tcPr>
          <w:p w:rsidR="008168B7" w:rsidRPr="00123C22" w:rsidRDefault="008168B7" w:rsidP="00EE418C">
            <w:pPr>
              <w:rPr>
                <w:rFonts w:ascii="Calibri" w:hAnsi="Calibri"/>
                <w:sz w:val="18"/>
                <w:szCs w:val="18"/>
              </w:rPr>
            </w:pPr>
            <w:r w:rsidRPr="00123C22">
              <w:rPr>
                <w:rFonts w:ascii="Calibri" w:hAnsi="Calibri"/>
                <w:sz w:val="18"/>
                <w:szCs w:val="18"/>
              </w:rPr>
              <w:t>MBPA Clinical Director: Cindy Soto</w:t>
            </w:r>
          </w:p>
        </w:tc>
        <w:tc>
          <w:tcPr>
            <w:tcW w:w="852" w:type="dxa"/>
            <w:vAlign w:val="center"/>
          </w:tcPr>
          <w:p w:rsidR="008168B7" w:rsidRPr="00123C22" w:rsidRDefault="00221C92" w:rsidP="00EE418C">
            <w:pPr>
              <w:jc w:val="center"/>
              <w:rPr>
                <w:rFonts w:ascii="Calibri" w:hAnsi="Calibri"/>
                <w:sz w:val="18"/>
                <w:szCs w:val="18"/>
              </w:rPr>
            </w:pPr>
            <w:r>
              <w:rPr>
                <w:rFonts w:ascii="Calibri" w:hAnsi="Calibri"/>
                <w:sz w:val="18"/>
                <w:szCs w:val="18"/>
              </w:rPr>
              <w:t>X</w:t>
            </w:r>
          </w:p>
        </w:tc>
        <w:tc>
          <w:tcPr>
            <w:tcW w:w="4130" w:type="dxa"/>
            <w:vAlign w:val="center"/>
          </w:tcPr>
          <w:p w:rsidR="008168B7" w:rsidRPr="00123C22" w:rsidRDefault="008168B7" w:rsidP="00EE418C">
            <w:pPr>
              <w:rPr>
                <w:rFonts w:ascii="Calibri" w:hAnsi="Calibri"/>
                <w:sz w:val="18"/>
                <w:szCs w:val="18"/>
              </w:rPr>
            </w:pPr>
            <w:r w:rsidRPr="00123C22">
              <w:rPr>
                <w:rFonts w:ascii="Calibri" w:hAnsi="Calibri"/>
                <w:sz w:val="18"/>
                <w:szCs w:val="18"/>
              </w:rPr>
              <w:t>BABH RR &amp; CS Manager: Melissa Prusi</w:t>
            </w:r>
          </w:p>
        </w:tc>
        <w:tc>
          <w:tcPr>
            <w:tcW w:w="853" w:type="dxa"/>
            <w:vAlign w:val="center"/>
          </w:tcPr>
          <w:p w:rsidR="008168B7" w:rsidRPr="00123C22" w:rsidRDefault="008168B7" w:rsidP="00EE418C">
            <w:pPr>
              <w:jc w:val="center"/>
              <w:rPr>
                <w:rFonts w:ascii="Calibri" w:hAnsi="Calibri"/>
                <w:sz w:val="18"/>
                <w:szCs w:val="18"/>
              </w:rPr>
            </w:pPr>
          </w:p>
        </w:tc>
      </w:tr>
      <w:tr w:rsidR="00C969FE" w:rsidRPr="00123C22" w:rsidTr="00EE418C">
        <w:trPr>
          <w:trHeight w:val="197"/>
          <w:jc w:val="center"/>
        </w:trPr>
        <w:tc>
          <w:tcPr>
            <w:tcW w:w="14516" w:type="dxa"/>
            <w:gridSpan w:val="7"/>
          </w:tcPr>
          <w:p w:rsidR="00C969FE" w:rsidRPr="00123C22" w:rsidRDefault="00C969FE" w:rsidP="00C969FE">
            <w:pPr>
              <w:rPr>
                <w:rFonts w:ascii="Calibri" w:hAnsi="Calibri"/>
                <w:sz w:val="18"/>
                <w:szCs w:val="18"/>
              </w:rPr>
            </w:pPr>
            <w:r w:rsidRPr="00123C22">
              <w:rPr>
                <w:rFonts w:ascii="Calibri" w:hAnsi="Calibri"/>
                <w:b/>
                <w:sz w:val="18"/>
                <w:szCs w:val="18"/>
                <w:u w:val="single"/>
              </w:rPr>
              <w:t>GUESTS</w:t>
            </w:r>
            <w:r w:rsidRPr="00123C22">
              <w:rPr>
                <w:rFonts w:ascii="Calibri" w:hAnsi="Calibri"/>
                <w:b/>
                <w:sz w:val="18"/>
                <w:szCs w:val="18"/>
              </w:rPr>
              <w:t>:</w:t>
            </w:r>
            <w:r w:rsidR="00911F45" w:rsidRPr="00123C22">
              <w:rPr>
                <w:rFonts w:ascii="Calibri" w:hAnsi="Calibri"/>
                <w:b/>
                <w:sz w:val="18"/>
                <w:szCs w:val="18"/>
              </w:rPr>
              <w:t xml:space="preserve">  </w:t>
            </w:r>
            <w:r w:rsidR="00811926">
              <w:rPr>
                <w:rFonts w:ascii="Calibri" w:hAnsi="Calibri"/>
                <w:sz w:val="18"/>
                <w:szCs w:val="18"/>
              </w:rPr>
              <w:t>Cara</w:t>
            </w:r>
            <w:r w:rsidR="00B5021A" w:rsidRPr="00B5021A">
              <w:rPr>
                <w:rFonts w:ascii="Calibri" w:hAnsi="Calibri"/>
                <w:sz w:val="18"/>
                <w:szCs w:val="18"/>
              </w:rPr>
              <w:t xml:space="preserve"> </w:t>
            </w:r>
            <w:r w:rsidR="00D10414">
              <w:rPr>
                <w:rFonts w:ascii="Calibri" w:hAnsi="Calibri"/>
                <w:sz w:val="18"/>
                <w:szCs w:val="18"/>
              </w:rPr>
              <w:t>S</w:t>
            </w:r>
            <w:r w:rsidR="00811926">
              <w:rPr>
                <w:rFonts w:ascii="Calibri" w:hAnsi="Calibri"/>
                <w:sz w:val="18"/>
                <w:szCs w:val="18"/>
              </w:rPr>
              <w:t xml:space="preserve">chade </w:t>
            </w:r>
            <w:r w:rsidR="001D1EB8">
              <w:rPr>
                <w:rFonts w:ascii="Calibri" w:hAnsi="Calibri"/>
                <w:sz w:val="18"/>
                <w:szCs w:val="18"/>
              </w:rPr>
              <w:t>-</w:t>
            </w:r>
            <w:r w:rsidR="00B5021A" w:rsidRPr="00B5021A">
              <w:rPr>
                <w:rFonts w:ascii="Calibri" w:hAnsi="Calibri"/>
                <w:sz w:val="18"/>
                <w:szCs w:val="18"/>
              </w:rPr>
              <w:t xml:space="preserve"> Saginaw Psych</w:t>
            </w:r>
          </w:p>
        </w:tc>
      </w:tr>
    </w:tbl>
    <w:p w:rsidR="00972E99" w:rsidRPr="00A021BA" w:rsidRDefault="00972E99" w:rsidP="00972E99">
      <w:pPr>
        <w:rPr>
          <w:rFonts w:ascii="Calibri" w:hAnsi="Calibri"/>
        </w:rPr>
      </w:pPr>
    </w:p>
    <w:tbl>
      <w:tblPr>
        <w:tblStyle w:val="TableGrid"/>
        <w:tblpPr w:leftFromText="180" w:rightFromText="180" w:vertAnchor="text" w:tblpX="-95" w:tblpY="1"/>
        <w:tblOverlap w:val="never"/>
        <w:tblW w:w="14580" w:type="dxa"/>
        <w:tblLook w:val="04A0" w:firstRow="1" w:lastRow="0" w:firstColumn="1" w:lastColumn="0" w:noHBand="0" w:noVBand="1"/>
      </w:tblPr>
      <w:tblGrid>
        <w:gridCol w:w="495"/>
        <w:gridCol w:w="4639"/>
        <w:gridCol w:w="6141"/>
        <w:gridCol w:w="3305"/>
      </w:tblGrid>
      <w:tr w:rsidR="000F4B7B" w:rsidRPr="00A021BA" w:rsidTr="00D6532F">
        <w:trPr>
          <w:trHeight w:val="395"/>
          <w:tblHeader/>
        </w:trPr>
        <w:tc>
          <w:tcPr>
            <w:tcW w:w="5040" w:type="dxa"/>
            <w:gridSpan w:val="2"/>
            <w:shd w:val="clear" w:color="auto" w:fill="A6A6A6" w:themeFill="background1" w:themeFillShade="A6"/>
            <w:vAlign w:val="center"/>
          </w:tcPr>
          <w:p w:rsidR="00167E38" w:rsidRPr="00A021BA" w:rsidRDefault="00167E38" w:rsidP="00D6532F">
            <w:pPr>
              <w:jc w:val="center"/>
              <w:rPr>
                <w:rFonts w:ascii="Calibri" w:hAnsi="Calibri"/>
                <w:b/>
              </w:rPr>
            </w:pPr>
            <w:r w:rsidRPr="00A021BA">
              <w:rPr>
                <w:rFonts w:ascii="Calibri" w:hAnsi="Calibri"/>
                <w:b/>
              </w:rPr>
              <w:t>Topic</w:t>
            </w:r>
          </w:p>
        </w:tc>
        <w:tc>
          <w:tcPr>
            <w:tcW w:w="6210" w:type="dxa"/>
            <w:shd w:val="clear" w:color="auto" w:fill="A6A6A6" w:themeFill="background1" w:themeFillShade="A6"/>
            <w:vAlign w:val="center"/>
          </w:tcPr>
          <w:p w:rsidR="00167E38" w:rsidRPr="00A021BA" w:rsidRDefault="00167E38" w:rsidP="00D6532F">
            <w:pPr>
              <w:jc w:val="center"/>
              <w:rPr>
                <w:rFonts w:ascii="Calibri" w:hAnsi="Calibri"/>
                <w:b/>
              </w:rPr>
            </w:pPr>
            <w:r w:rsidRPr="00A021BA">
              <w:rPr>
                <w:rFonts w:ascii="Calibri" w:hAnsi="Calibri"/>
                <w:b/>
              </w:rPr>
              <w:t>Key Discussion Points</w:t>
            </w:r>
          </w:p>
        </w:tc>
        <w:tc>
          <w:tcPr>
            <w:tcW w:w="3330" w:type="dxa"/>
            <w:shd w:val="clear" w:color="auto" w:fill="A6A6A6" w:themeFill="background1" w:themeFillShade="A6"/>
            <w:vAlign w:val="center"/>
          </w:tcPr>
          <w:p w:rsidR="00167E38" w:rsidRPr="00A021BA" w:rsidRDefault="00167E38" w:rsidP="00D6532F">
            <w:pPr>
              <w:jc w:val="center"/>
              <w:rPr>
                <w:rFonts w:ascii="Calibri" w:hAnsi="Calibri"/>
                <w:b/>
              </w:rPr>
            </w:pPr>
            <w:r w:rsidRPr="00A021BA">
              <w:rPr>
                <w:rFonts w:ascii="Calibri" w:hAnsi="Calibri"/>
                <w:b/>
              </w:rPr>
              <w:t>Action Steps</w:t>
            </w:r>
            <w:r w:rsidR="00B05C0D" w:rsidRPr="00A021BA">
              <w:rPr>
                <w:rFonts w:ascii="Calibri" w:hAnsi="Calibri"/>
                <w:b/>
              </w:rPr>
              <w:t>/Responsibility</w:t>
            </w:r>
          </w:p>
        </w:tc>
      </w:tr>
      <w:tr w:rsidR="000F4B7B" w:rsidRPr="00A021BA" w:rsidTr="00D6532F">
        <w:tc>
          <w:tcPr>
            <w:tcW w:w="355" w:type="dxa"/>
          </w:tcPr>
          <w:p w:rsidR="00167E38" w:rsidRPr="00A021BA" w:rsidRDefault="00167E38" w:rsidP="00D6532F">
            <w:pPr>
              <w:jc w:val="center"/>
              <w:rPr>
                <w:rFonts w:ascii="Calibri" w:hAnsi="Calibri"/>
                <w:sz w:val="22"/>
                <w:szCs w:val="22"/>
              </w:rPr>
            </w:pPr>
            <w:r w:rsidRPr="00A021BA">
              <w:rPr>
                <w:rFonts w:ascii="Calibri" w:hAnsi="Calibri"/>
                <w:sz w:val="22"/>
                <w:szCs w:val="22"/>
              </w:rPr>
              <w:t>1.</w:t>
            </w:r>
          </w:p>
        </w:tc>
        <w:tc>
          <w:tcPr>
            <w:tcW w:w="4685" w:type="dxa"/>
          </w:tcPr>
          <w:p w:rsidR="000E0212" w:rsidRDefault="00F96858" w:rsidP="00D6532F">
            <w:pPr>
              <w:rPr>
                <w:rFonts w:ascii="Calibri" w:hAnsi="Calibri"/>
                <w:sz w:val="22"/>
                <w:szCs w:val="22"/>
              </w:rPr>
            </w:pPr>
            <w:r w:rsidRPr="00A021BA">
              <w:rPr>
                <w:rFonts w:ascii="Calibri" w:hAnsi="Calibri"/>
                <w:sz w:val="22"/>
                <w:szCs w:val="22"/>
              </w:rPr>
              <w:t xml:space="preserve">Review </w:t>
            </w:r>
            <w:r w:rsidR="002E1685" w:rsidRPr="00A021BA">
              <w:rPr>
                <w:rFonts w:ascii="Calibri" w:hAnsi="Calibri"/>
                <w:sz w:val="22"/>
                <w:szCs w:val="22"/>
              </w:rPr>
              <w:t xml:space="preserve">of and Additions to </w:t>
            </w:r>
            <w:r w:rsidR="00B05C0D" w:rsidRPr="00A021BA">
              <w:rPr>
                <w:rFonts w:ascii="Calibri" w:hAnsi="Calibri"/>
                <w:sz w:val="22"/>
                <w:szCs w:val="22"/>
              </w:rPr>
              <w:t>Agenda</w:t>
            </w:r>
          </w:p>
          <w:p w:rsidR="00C37C70" w:rsidRDefault="00C37C70" w:rsidP="00D6532F">
            <w:pPr>
              <w:rPr>
                <w:rFonts w:ascii="Calibri" w:hAnsi="Calibri"/>
                <w:sz w:val="22"/>
                <w:szCs w:val="22"/>
              </w:rPr>
            </w:pPr>
          </w:p>
          <w:p w:rsidR="00C37C70" w:rsidRDefault="00C37C70" w:rsidP="00D6532F">
            <w:pPr>
              <w:rPr>
                <w:rFonts w:ascii="Calibri" w:hAnsi="Calibri"/>
                <w:sz w:val="22"/>
                <w:szCs w:val="22"/>
              </w:rPr>
            </w:pPr>
          </w:p>
          <w:p w:rsidR="00307FFA" w:rsidRDefault="00307FFA" w:rsidP="00D6532F">
            <w:pPr>
              <w:rPr>
                <w:rFonts w:ascii="Calibri" w:hAnsi="Calibri"/>
                <w:sz w:val="22"/>
                <w:szCs w:val="22"/>
              </w:rPr>
            </w:pPr>
          </w:p>
          <w:p w:rsidR="00167E38" w:rsidRPr="00A021BA" w:rsidRDefault="00FE5A58" w:rsidP="00D6532F">
            <w:pPr>
              <w:rPr>
                <w:rFonts w:ascii="Calibri" w:hAnsi="Calibri"/>
                <w:sz w:val="22"/>
                <w:szCs w:val="22"/>
              </w:rPr>
            </w:pPr>
            <w:r>
              <w:rPr>
                <w:rFonts w:ascii="Calibri" w:hAnsi="Calibri"/>
                <w:sz w:val="22"/>
                <w:szCs w:val="22"/>
              </w:rPr>
              <w:t xml:space="preserve">Approval of </w:t>
            </w:r>
            <w:r w:rsidR="009C6801">
              <w:rPr>
                <w:rFonts w:ascii="Calibri" w:hAnsi="Calibri"/>
                <w:sz w:val="22"/>
                <w:szCs w:val="22"/>
              </w:rPr>
              <w:t>09/13/18</w:t>
            </w:r>
            <w:r w:rsidR="000916B0">
              <w:rPr>
                <w:rFonts w:ascii="Calibri" w:hAnsi="Calibri"/>
                <w:sz w:val="22"/>
                <w:szCs w:val="22"/>
              </w:rPr>
              <w:t xml:space="preserve"> Meeting Notes</w:t>
            </w:r>
          </w:p>
        </w:tc>
        <w:tc>
          <w:tcPr>
            <w:tcW w:w="6210" w:type="dxa"/>
          </w:tcPr>
          <w:p w:rsidR="00FE5A58" w:rsidRDefault="005D4469" w:rsidP="00D6532F">
            <w:pPr>
              <w:rPr>
                <w:rFonts w:ascii="Calibri" w:hAnsi="Calibri"/>
                <w:sz w:val="22"/>
                <w:szCs w:val="22"/>
              </w:rPr>
            </w:pPr>
            <w:r>
              <w:rPr>
                <w:rFonts w:ascii="Calibri" w:hAnsi="Calibri"/>
                <w:sz w:val="22"/>
                <w:szCs w:val="22"/>
              </w:rPr>
              <w:t xml:space="preserve">Agenda was reviewed with </w:t>
            </w:r>
            <w:r w:rsidR="00B81F14">
              <w:rPr>
                <w:rFonts w:ascii="Calibri" w:hAnsi="Calibri"/>
                <w:sz w:val="22"/>
                <w:szCs w:val="22"/>
              </w:rPr>
              <w:t>additions.</w:t>
            </w:r>
          </w:p>
          <w:p w:rsidR="00B81F14" w:rsidRDefault="00B81F14" w:rsidP="00B81F14">
            <w:pPr>
              <w:pStyle w:val="ListParagraph"/>
              <w:numPr>
                <w:ilvl w:val="0"/>
                <w:numId w:val="29"/>
              </w:numPr>
              <w:rPr>
                <w:rFonts w:ascii="Calibri" w:hAnsi="Calibri"/>
                <w:sz w:val="22"/>
                <w:szCs w:val="22"/>
              </w:rPr>
            </w:pPr>
            <w:r w:rsidRPr="00B81F14">
              <w:rPr>
                <w:rFonts w:ascii="Calibri" w:hAnsi="Calibri"/>
                <w:sz w:val="22"/>
                <w:szCs w:val="22"/>
              </w:rPr>
              <w:t xml:space="preserve">5b. </w:t>
            </w:r>
            <w:r>
              <w:rPr>
                <w:rFonts w:ascii="Calibri" w:hAnsi="Calibri"/>
                <w:sz w:val="22"/>
                <w:szCs w:val="22"/>
              </w:rPr>
              <w:t>-</w:t>
            </w:r>
            <w:r w:rsidRPr="00B81F14">
              <w:rPr>
                <w:rFonts w:ascii="Calibri" w:hAnsi="Calibri"/>
                <w:sz w:val="22"/>
                <w:szCs w:val="22"/>
              </w:rPr>
              <w:t xml:space="preserve"> DH</w:t>
            </w:r>
            <w:r>
              <w:rPr>
                <w:rFonts w:ascii="Calibri" w:hAnsi="Calibri"/>
                <w:sz w:val="22"/>
                <w:szCs w:val="22"/>
              </w:rPr>
              <w:t>H</w:t>
            </w:r>
            <w:r w:rsidRPr="00B81F14">
              <w:rPr>
                <w:rFonts w:ascii="Calibri" w:hAnsi="Calibri"/>
                <w:sz w:val="22"/>
                <w:szCs w:val="22"/>
              </w:rPr>
              <w:t>S Benefit Partners</w:t>
            </w:r>
          </w:p>
          <w:p w:rsidR="00B81F14" w:rsidRPr="00B81F14" w:rsidRDefault="00B81F14" w:rsidP="00B81F14">
            <w:pPr>
              <w:pStyle w:val="ListParagraph"/>
              <w:numPr>
                <w:ilvl w:val="0"/>
                <w:numId w:val="29"/>
              </w:numPr>
              <w:rPr>
                <w:rFonts w:ascii="Calibri" w:hAnsi="Calibri"/>
                <w:sz w:val="22"/>
                <w:szCs w:val="22"/>
              </w:rPr>
            </w:pPr>
            <w:r>
              <w:rPr>
                <w:rFonts w:ascii="Calibri" w:hAnsi="Calibri"/>
                <w:sz w:val="22"/>
                <w:szCs w:val="22"/>
              </w:rPr>
              <w:t>6e. - Access Provider Screening</w:t>
            </w:r>
          </w:p>
          <w:p w:rsidR="00C37C70" w:rsidRDefault="00C37C70" w:rsidP="00D6532F">
            <w:pPr>
              <w:rPr>
                <w:rFonts w:ascii="Calibri" w:hAnsi="Calibri"/>
                <w:sz w:val="22"/>
                <w:szCs w:val="22"/>
              </w:rPr>
            </w:pPr>
          </w:p>
          <w:p w:rsidR="00E27994" w:rsidRPr="00A021BA" w:rsidRDefault="00E27994" w:rsidP="00D6532F">
            <w:pPr>
              <w:rPr>
                <w:rFonts w:ascii="Calibri" w:hAnsi="Calibri"/>
                <w:sz w:val="22"/>
                <w:szCs w:val="22"/>
              </w:rPr>
            </w:pPr>
            <w:r>
              <w:rPr>
                <w:rFonts w:ascii="Calibri" w:hAnsi="Calibri"/>
                <w:sz w:val="22"/>
                <w:szCs w:val="22"/>
              </w:rPr>
              <w:t xml:space="preserve">The </w:t>
            </w:r>
            <w:r w:rsidR="009C6801">
              <w:rPr>
                <w:rFonts w:ascii="Calibri" w:hAnsi="Calibri"/>
                <w:sz w:val="22"/>
                <w:szCs w:val="22"/>
              </w:rPr>
              <w:t>September 13</w:t>
            </w:r>
            <w:r w:rsidR="009C6801" w:rsidRPr="009C6801">
              <w:rPr>
                <w:rFonts w:ascii="Calibri" w:hAnsi="Calibri"/>
                <w:sz w:val="22"/>
                <w:szCs w:val="22"/>
                <w:vertAlign w:val="superscript"/>
              </w:rPr>
              <w:t>th</w:t>
            </w:r>
            <w:r>
              <w:rPr>
                <w:rFonts w:ascii="Calibri" w:hAnsi="Calibri"/>
                <w:sz w:val="22"/>
                <w:szCs w:val="22"/>
              </w:rPr>
              <w:t xml:space="preserve"> meeting notes </w:t>
            </w:r>
            <w:r w:rsidR="009C6801">
              <w:rPr>
                <w:rFonts w:ascii="Calibri" w:hAnsi="Calibri"/>
                <w:sz w:val="22"/>
                <w:szCs w:val="22"/>
              </w:rPr>
              <w:t>were approved as written.</w:t>
            </w:r>
          </w:p>
        </w:tc>
        <w:tc>
          <w:tcPr>
            <w:tcW w:w="3330" w:type="dxa"/>
          </w:tcPr>
          <w:p w:rsidR="00167E38" w:rsidRPr="00A021BA" w:rsidRDefault="00167E38" w:rsidP="00D6532F">
            <w:pPr>
              <w:rPr>
                <w:rFonts w:ascii="Calibri" w:hAnsi="Calibri"/>
                <w:sz w:val="22"/>
                <w:szCs w:val="22"/>
              </w:rPr>
            </w:pPr>
          </w:p>
        </w:tc>
      </w:tr>
      <w:tr w:rsidR="000F4B7B" w:rsidRPr="00A021BA" w:rsidTr="00D6532F">
        <w:tc>
          <w:tcPr>
            <w:tcW w:w="355" w:type="dxa"/>
          </w:tcPr>
          <w:p w:rsidR="000B4CD1" w:rsidRPr="00A021BA" w:rsidRDefault="00221C92" w:rsidP="00D6532F">
            <w:pPr>
              <w:jc w:val="center"/>
              <w:rPr>
                <w:rFonts w:ascii="Calibri" w:hAnsi="Calibri"/>
                <w:sz w:val="22"/>
                <w:szCs w:val="22"/>
              </w:rPr>
            </w:pPr>
            <w:r>
              <w:rPr>
                <w:rFonts w:ascii="Calibri" w:hAnsi="Calibri"/>
                <w:sz w:val="22"/>
                <w:szCs w:val="22"/>
              </w:rPr>
              <w:t>2</w:t>
            </w:r>
            <w:r w:rsidR="00895444">
              <w:rPr>
                <w:rFonts w:ascii="Calibri" w:hAnsi="Calibri"/>
                <w:sz w:val="22"/>
                <w:szCs w:val="22"/>
              </w:rPr>
              <w:t>.</w:t>
            </w:r>
          </w:p>
        </w:tc>
        <w:tc>
          <w:tcPr>
            <w:tcW w:w="4685" w:type="dxa"/>
          </w:tcPr>
          <w:p w:rsidR="00B463D9" w:rsidRPr="0055523B" w:rsidRDefault="000B4CD1" w:rsidP="00D6532F">
            <w:pPr>
              <w:rPr>
                <w:rFonts w:ascii="Calibri" w:hAnsi="Calibri"/>
                <w:sz w:val="22"/>
                <w:szCs w:val="22"/>
              </w:rPr>
            </w:pPr>
            <w:r w:rsidRPr="0055523B">
              <w:rPr>
                <w:rFonts w:ascii="Calibri" w:hAnsi="Calibri"/>
                <w:sz w:val="22"/>
                <w:szCs w:val="22"/>
              </w:rPr>
              <w:t>Summary/Data Analysis – Follow-Up to Data Analysis</w:t>
            </w:r>
          </w:p>
          <w:p w:rsidR="003963EA" w:rsidRPr="0055523B" w:rsidRDefault="0028348E" w:rsidP="008A7D6F">
            <w:pPr>
              <w:pStyle w:val="ListParagraph"/>
              <w:numPr>
                <w:ilvl w:val="0"/>
                <w:numId w:val="5"/>
              </w:numPr>
              <w:ind w:left="376"/>
              <w:rPr>
                <w:rFonts w:ascii="Calibri" w:hAnsi="Calibri"/>
                <w:sz w:val="22"/>
                <w:szCs w:val="22"/>
              </w:rPr>
            </w:pPr>
            <w:r w:rsidRPr="0055523B">
              <w:rPr>
                <w:rFonts w:ascii="Calibri" w:hAnsi="Calibri"/>
                <w:sz w:val="22"/>
                <w:szCs w:val="22"/>
              </w:rPr>
              <w:t xml:space="preserve">Dashboard </w:t>
            </w:r>
            <w:r w:rsidR="008A7D6F">
              <w:rPr>
                <w:rFonts w:ascii="Calibri" w:hAnsi="Calibri"/>
                <w:sz w:val="22"/>
                <w:szCs w:val="22"/>
              </w:rPr>
              <w:t>Review</w:t>
            </w:r>
            <w:r w:rsidR="000C3F16">
              <w:rPr>
                <w:rFonts w:ascii="Calibri" w:hAnsi="Calibri"/>
                <w:sz w:val="22"/>
                <w:szCs w:val="22"/>
              </w:rPr>
              <w:t xml:space="preserve"> – FY18Q3</w:t>
            </w:r>
          </w:p>
          <w:p w:rsidR="00C96A24" w:rsidRDefault="003963EA" w:rsidP="00D6532F">
            <w:pPr>
              <w:pStyle w:val="ListParagraph"/>
              <w:numPr>
                <w:ilvl w:val="0"/>
                <w:numId w:val="5"/>
              </w:numPr>
              <w:ind w:left="376"/>
              <w:rPr>
                <w:rFonts w:ascii="Calibri" w:hAnsi="Calibri"/>
                <w:sz w:val="22"/>
                <w:szCs w:val="22"/>
              </w:rPr>
            </w:pPr>
            <w:r w:rsidRPr="0055523B">
              <w:rPr>
                <w:rFonts w:ascii="Calibri" w:hAnsi="Calibri"/>
                <w:sz w:val="22"/>
                <w:szCs w:val="22"/>
              </w:rPr>
              <w:t>P</w:t>
            </w:r>
            <w:r w:rsidR="008A7D6F">
              <w:rPr>
                <w:rFonts w:ascii="Calibri" w:hAnsi="Calibri"/>
                <w:sz w:val="22"/>
                <w:szCs w:val="22"/>
              </w:rPr>
              <w:t>erformance Indicator CAP</w:t>
            </w:r>
          </w:p>
          <w:p w:rsidR="008A7D6F" w:rsidRPr="0055523B" w:rsidRDefault="008A7D6F" w:rsidP="00D6532F">
            <w:pPr>
              <w:pStyle w:val="ListParagraph"/>
              <w:numPr>
                <w:ilvl w:val="0"/>
                <w:numId w:val="5"/>
              </w:numPr>
              <w:ind w:left="376"/>
              <w:rPr>
                <w:rFonts w:ascii="Calibri" w:hAnsi="Calibri"/>
                <w:sz w:val="22"/>
                <w:szCs w:val="22"/>
              </w:rPr>
            </w:pPr>
            <w:r>
              <w:rPr>
                <w:rFonts w:ascii="Calibri" w:hAnsi="Calibri"/>
                <w:sz w:val="22"/>
                <w:szCs w:val="22"/>
              </w:rPr>
              <w:t>Performance Improvement Project</w:t>
            </w:r>
          </w:p>
          <w:p w:rsidR="00895444" w:rsidRPr="0055523B" w:rsidRDefault="00677AF5" w:rsidP="00D6532F">
            <w:pPr>
              <w:pStyle w:val="ListParagraph"/>
              <w:numPr>
                <w:ilvl w:val="0"/>
                <w:numId w:val="5"/>
              </w:numPr>
              <w:ind w:left="376"/>
              <w:rPr>
                <w:rFonts w:ascii="Calibri" w:hAnsi="Calibri"/>
                <w:sz w:val="22"/>
                <w:szCs w:val="22"/>
              </w:rPr>
            </w:pPr>
            <w:r w:rsidRPr="0055523B">
              <w:rPr>
                <w:rFonts w:ascii="Calibri" w:hAnsi="Calibri"/>
                <w:sz w:val="22"/>
                <w:szCs w:val="22"/>
              </w:rPr>
              <w:t>Organizational Trauma Assessment</w:t>
            </w:r>
            <w:r w:rsidR="008A7D6F">
              <w:rPr>
                <w:rFonts w:ascii="Calibri" w:hAnsi="Calibri"/>
                <w:sz w:val="22"/>
                <w:szCs w:val="22"/>
              </w:rPr>
              <w:t xml:space="preserve"> Summary Report</w:t>
            </w:r>
          </w:p>
        </w:tc>
        <w:tc>
          <w:tcPr>
            <w:tcW w:w="6210" w:type="dxa"/>
          </w:tcPr>
          <w:p w:rsidR="001D5DBA" w:rsidRPr="000F0F40" w:rsidRDefault="00B84102" w:rsidP="00DE2F5A">
            <w:pPr>
              <w:pStyle w:val="ListParagraph"/>
              <w:numPr>
                <w:ilvl w:val="0"/>
                <w:numId w:val="17"/>
              </w:numPr>
              <w:ind w:left="346"/>
              <w:rPr>
                <w:sz w:val="22"/>
                <w:szCs w:val="22"/>
              </w:rPr>
            </w:pPr>
            <w:r w:rsidRPr="000F0F40">
              <w:rPr>
                <w:sz w:val="22"/>
                <w:szCs w:val="22"/>
              </w:rPr>
              <w:t xml:space="preserve">MEV has </w:t>
            </w:r>
            <w:r w:rsidR="000C3F16" w:rsidRPr="000F0F40">
              <w:rPr>
                <w:sz w:val="22"/>
                <w:szCs w:val="22"/>
              </w:rPr>
              <w:t xml:space="preserve">100% compliance for </w:t>
            </w:r>
            <w:r w:rsidR="00B570B7" w:rsidRPr="000F0F40">
              <w:rPr>
                <w:sz w:val="22"/>
                <w:szCs w:val="22"/>
              </w:rPr>
              <w:t>all providers in FY18Q3.  Copy of POS was at 95% for</w:t>
            </w:r>
            <w:r w:rsidRPr="000F0F40">
              <w:rPr>
                <w:sz w:val="22"/>
                <w:szCs w:val="22"/>
              </w:rPr>
              <w:t xml:space="preserve"> BABH-All.  BABH-Direct was at</w:t>
            </w:r>
            <w:r w:rsidR="00B570B7" w:rsidRPr="000F0F40">
              <w:rPr>
                <w:sz w:val="22"/>
                <w:szCs w:val="22"/>
              </w:rPr>
              <w:t xml:space="preserve"> 94%, </w:t>
            </w:r>
            <w:r w:rsidR="00DE2F5A" w:rsidRPr="000F0F40">
              <w:rPr>
                <w:sz w:val="22"/>
                <w:szCs w:val="22"/>
              </w:rPr>
              <w:t>List</w:t>
            </w:r>
            <w:r w:rsidRPr="000F0F40">
              <w:rPr>
                <w:sz w:val="22"/>
                <w:szCs w:val="22"/>
              </w:rPr>
              <w:t xml:space="preserve"> was at </w:t>
            </w:r>
            <w:r w:rsidR="00B570B7" w:rsidRPr="000F0F40">
              <w:rPr>
                <w:sz w:val="22"/>
                <w:szCs w:val="22"/>
              </w:rPr>
              <w:t>90%, and Saginaw Psych was at 0%</w:t>
            </w:r>
            <w:r w:rsidR="00822621" w:rsidRPr="000F0F40">
              <w:rPr>
                <w:sz w:val="22"/>
                <w:szCs w:val="22"/>
              </w:rPr>
              <w:t>,</w:t>
            </w:r>
            <w:r w:rsidR="00B570B7" w:rsidRPr="000F0F40">
              <w:rPr>
                <w:sz w:val="22"/>
                <w:szCs w:val="22"/>
              </w:rPr>
              <w:t xml:space="preserve"> but only 1 record was pulled</w:t>
            </w:r>
            <w:r w:rsidR="00DE2F5A" w:rsidRPr="000F0F40">
              <w:rPr>
                <w:sz w:val="22"/>
                <w:szCs w:val="22"/>
              </w:rPr>
              <w:t xml:space="preserve">.  Completion of Crisis Plan was at 97% overall.  MBPA was at 80% and List was at 86%.  The process has changed, but the changes have not been implemented so we should see change next time.  Evidence of Primary Care Coordination was at 94% overall.  MPA was at 93% and List was at 86%.  We did go down this quarter, but processes need to be fixed and the numbers should go up.  The sample size used to be 30 records, then the records were pulled from the </w:t>
            </w:r>
            <w:r w:rsidR="00DE2F5A" w:rsidRPr="000F0F40">
              <w:rPr>
                <w:sz w:val="22"/>
                <w:szCs w:val="22"/>
              </w:rPr>
              <w:lastRenderedPageBreak/>
              <w:t xml:space="preserve">system, but all claims don’t need to be looked at, so it was decided that </w:t>
            </w:r>
            <w:r w:rsidR="008A7D6F" w:rsidRPr="000F0F40">
              <w:rPr>
                <w:sz w:val="22"/>
                <w:szCs w:val="22"/>
              </w:rPr>
              <w:t xml:space="preserve">40 claims </w:t>
            </w:r>
            <w:r w:rsidR="00DE2F5A" w:rsidRPr="000F0F40">
              <w:rPr>
                <w:sz w:val="22"/>
                <w:szCs w:val="22"/>
              </w:rPr>
              <w:t xml:space="preserve">will be reviewed </w:t>
            </w:r>
            <w:r w:rsidR="008A7D6F" w:rsidRPr="000F0F40">
              <w:rPr>
                <w:sz w:val="22"/>
                <w:szCs w:val="22"/>
              </w:rPr>
              <w:t xml:space="preserve">for </w:t>
            </w:r>
            <w:r w:rsidR="00D4584F" w:rsidRPr="000F0F40">
              <w:rPr>
                <w:sz w:val="22"/>
                <w:szCs w:val="22"/>
              </w:rPr>
              <w:t>everyone from here on out starting FY18Q4.</w:t>
            </w:r>
          </w:p>
          <w:p w:rsidR="008F6CC0" w:rsidRDefault="00DE6086" w:rsidP="00EE3A01">
            <w:pPr>
              <w:pStyle w:val="ListParagraph"/>
              <w:numPr>
                <w:ilvl w:val="0"/>
                <w:numId w:val="17"/>
              </w:numPr>
              <w:ind w:left="346"/>
              <w:rPr>
                <w:sz w:val="22"/>
                <w:szCs w:val="22"/>
              </w:rPr>
            </w:pPr>
            <w:r w:rsidRPr="000F0F40">
              <w:rPr>
                <w:sz w:val="22"/>
                <w:szCs w:val="22"/>
              </w:rPr>
              <w:t>Indicator 10 - Readmission to Hospitalization within 30 days has gone up significantly.  For FY18Q3, Sarah pulled all those that fell out of compliance and c</w:t>
            </w:r>
            <w:r w:rsidR="00BA13D6" w:rsidRPr="000F0F40">
              <w:rPr>
                <w:sz w:val="22"/>
                <w:szCs w:val="22"/>
              </w:rPr>
              <w:t xml:space="preserve">olor coded </w:t>
            </w:r>
            <w:r w:rsidRPr="000F0F40">
              <w:rPr>
                <w:sz w:val="22"/>
                <w:szCs w:val="22"/>
              </w:rPr>
              <w:t xml:space="preserve">looking for trends in the data.  </w:t>
            </w:r>
            <w:r w:rsidR="000F0F40" w:rsidRPr="000F0F40">
              <w:rPr>
                <w:sz w:val="22"/>
                <w:szCs w:val="22"/>
              </w:rPr>
              <w:t>We need to come up with c</w:t>
            </w:r>
            <w:r w:rsidR="00EE3A01">
              <w:rPr>
                <w:sz w:val="22"/>
                <w:szCs w:val="22"/>
              </w:rPr>
              <w:t>orrective action.</w:t>
            </w:r>
            <w:r w:rsidR="00A63541">
              <w:rPr>
                <w:sz w:val="22"/>
                <w:szCs w:val="22"/>
              </w:rPr>
              <w:t xml:space="preserve">  T</w:t>
            </w:r>
            <w:r w:rsidR="00EE3A01" w:rsidRPr="00EE3A01">
              <w:rPr>
                <w:sz w:val="22"/>
                <w:szCs w:val="22"/>
              </w:rPr>
              <w:t>he new PHP 2-week program</w:t>
            </w:r>
            <w:r w:rsidR="00A63541">
              <w:rPr>
                <w:sz w:val="22"/>
                <w:szCs w:val="22"/>
              </w:rPr>
              <w:t xml:space="preserve"> </w:t>
            </w:r>
            <w:r w:rsidR="00EE3A01">
              <w:rPr>
                <w:sz w:val="22"/>
                <w:szCs w:val="22"/>
              </w:rPr>
              <w:t>could be</w:t>
            </w:r>
            <w:r w:rsidR="00EE3A01" w:rsidRPr="00EE3A01">
              <w:rPr>
                <w:sz w:val="22"/>
                <w:szCs w:val="22"/>
              </w:rPr>
              <w:t xml:space="preserve"> used as a stepdown from hospitalization.</w:t>
            </w:r>
            <w:r w:rsidR="00EE3A01">
              <w:rPr>
                <w:sz w:val="22"/>
                <w:szCs w:val="22"/>
              </w:rPr>
              <w:t xml:space="preserve">  </w:t>
            </w:r>
            <w:r w:rsidR="00EE3A01" w:rsidRPr="00EE3A01">
              <w:rPr>
                <w:sz w:val="22"/>
                <w:szCs w:val="22"/>
              </w:rPr>
              <w:t>If there is an increase in phone contacts</w:t>
            </w:r>
            <w:r w:rsidR="00EE3A01">
              <w:rPr>
                <w:sz w:val="22"/>
                <w:szCs w:val="22"/>
              </w:rPr>
              <w:t xml:space="preserve"> to the consumer</w:t>
            </w:r>
            <w:r w:rsidR="00A63541">
              <w:rPr>
                <w:sz w:val="22"/>
                <w:szCs w:val="22"/>
              </w:rPr>
              <w:t>, this coul</w:t>
            </w:r>
            <w:r w:rsidR="008F6CC0">
              <w:rPr>
                <w:sz w:val="22"/>
                <w:szCs w:val="22"/>
              </w:rPr>
              <w:t>d help with less readmissions.</w:t>
            </w:r>
            <w:r w:rsidR="00477B7A">
              <w:rPr>
                <w:sz w:val="22"/>
                <w:szCs w:val="22"/>
              </w:rPr>
              <w:t xml:space="preserve">  Joelin suggested having a substance abuse program for people who have personality disorders.  List has a therapist that has experience running DBT groups and does SUD.  She will be starting a skills group.  If there’s an identified case that the hospital liaison can contact the provider and invite that person to a discharge meeting or be a part of some of that planning.</w:t>
            </w:r>
            <w:r w:rsidR="002C4B92">
              <w:rPr>
                <w:sz w:val="22"/>
                <w:szCs w:val="22"/>
              </w:rPr>
              <w:t xml:space="preserve">  MPA would volunteer for high risk identified red flagged cases to do face-to-face meetings with consumers.</w:t>
            </w:r>
            <w:r w:rsidR="00477B7A">
              <w:rPr>
                <w:sz w:val="22"/>
                <w:szCs w:val="22"/>
              </w:rPr>
              <w:t xml:space="preserve">  </w:t>
            </w:r>
          </w:p>
          <w:p w:rsidR="008F6CC0" w:rsidRDefault="008F6CC0" w:rsidP="008F6CC0">
            <w:pPr>
              <w:pStyle w:val="ListParagraph"/>
              <w:ind w:left="346"/>
              <w:rPr>
                <w:sz w:val="22"/>
                <w:szCs w:val="22"/>
              </w:rPr>
            </w:pPr>
          </w:p>
          <w:p w:rsidR="000D58EC" w:rsidRPr="00AD14D3" w:rsidRDefault="00A63541" w:rsidP="008F6CC0">
            <w:pPr>
              <w:pStyle w:val="ListParagraph"/>
              <w:ind w:left="346"/>
              <w:rPr>
                <w:sz w:val="22"/>
                <w:szCs w:val="22"/>
              </w:rPr>
            </w:pPr>
            <w:r>
              <w:rPr>
                <w:sz w:val="22"/>
                <w:szCs w:val="22"/>
              </w:rPr>
              <w:t>BABH does support the effort of a clinician going in to</w:t>
            </w:r>
            <w:r w:rsidR="00AD14D3">
              <w:rPr>
                <w:sz w:val="22"/>
                <w:szCs w:val="22"/>
              </w:rPr>
              <w:t xml:space="preserve"> meet with someone on the unit </w:t>
            </w:r>
            <w:r w:rsidR="00F33495">
              <w:rPr>
                <w:sz w:val="22"/>
                <w:szCs w:val="22"/>
              </w:rPr>
              <w:t xml:space="preserve">and will </w:t>
            </w:r>
            <w:r>
              <w:rPr>
                <w:sz w:val="22"/>
                <w:szCs w:val="22"/>
              </w:rPr>
              <w:t xml:space="preserve">use GF dollars to cover </w:t>
            </w:r>
            <w:r w:rsidRPr="00AD14D3">
              <w:rPr>
                <w:sz w:val="22"/>
                <w:szCs w:val="22"/>
              </w:rPr>
              <w:t>that expense.</w:t>
            </w:r>
            <w:r w:rsidR="00F33495" w:rsidRPr="00AD14D3">
              <w:rPr>
                <w:sz w:val="22"/>
                <w:szCs w:val="22"/>
              </w:rPr>
              <w:t xml:space="preserve">  </w:t>
            </w:r>
            <w:r w:rsidR="00CE2D6C" w:rsidRPr="00AD14D3">
              <w:rPr>
                <w:sz w:val="22"/>
                <w:szCs w:val="22"/>
              </w:rPr>
              <w:t xml:space="preserve"> </w:t>
            </w:r>
          </w:p>
          <w:p w:rsidR="008A7D6F" w:rsidRPr="00AD14D3" w:rsidRDefault="00B223E9" w:rsidP="008A7D6F">
            <w:pPr>
              <w:pStyle w:val="ListParagraph"/>
              <w:numPr>
                <w:ilvl w:val="0"/>
                <w:numId w:val="17"/>
              </w:numPr>
              <w:ind w:left="346"/>
              <w:rPr>
                <w:sz w:val="22"/>
                <w:szCs w:val="22"/>
              </w:rPr>
            </w:pPr>
            <w:r>
              <w:rPr>
                <w:sz w:val="22"/>
                <w:szCs w:val="22"/>
              </w:rPr>
              <w:t xml:space="preserve">The </w:t>
            </w:r>
            <w:r w:rsidRPr="0068593B">
              <w:rPr>
                <w:sz w:val="22"/>
                <w:szCs w:val="22"/>
              </w:rPr>
              <w:t xml:space="preserve">Performance Improvement </w:t>
            </w:r>
            <w:r w:rsidR="0068593B" w:rsidRPr="0068593B">
              <w:rPr>
                <w:sz w:val="22"/>
                <w:szCs w:val="22"/>
              </w:rPr>
              <w:t>P</w:t>
            </w:r>
            <w:r w:rsidR="00DB5FF0" w:rsidRPr="0068593B">
              <w:rPr>
                <w:sz w:val="22"/>
                <w:szCs w:val="22"/>
              </w:rPr>
              <w:t>roject</w:t>
            </w:r>
            <w:r w:rsidR="0068593B">
              <w:rPr>
                <w:sz w:val="22"/>
                <w:szCs w:val="22"/>
              </w:rPr>
              <w:t xml:space="preserve">, Diabetes monitoring, </w:t>
            </w:r>
            <w:r w:rsidR="00DB5FF0" w:rsidRPr="0068593B">
              <w:rPr>
                <w:sz w:val="22"/>
                <w:szCs w:val="22"/>
              </w:rPr>
              <w:t>was</w:t>
            </w:r>
            <w:r w:rsidR="0068593B">
              <w:rPr>
                <w:sz w:val="22"/>
                <w:szCs w:val="22"/>
              </w:rPr>
              <w:t xml:space="preserve"> submitted to HSAG and was approved.  The baseline collection data was </w:t>
            </w:r>
            <w:r w:rsidR="00DB5FF0" w:rsidRPr="0068593B">
              <w:rPr>
                <w:sz w:val="22"/>
                <w:szCs w:val="22"/>
              </w:rPr>
              <w:t xml:space="preserve">changed </w:t>
            </w:r>
            <w:r w:rsidR="0068593B">
              <w:rPr>
                <w:sz w:val="22"/>
                <w:szCs w:val="22"/>
              </w:rPr>
              <w:t xml:space="preserve">so BABH is collecting the data thru the end of December.  Once the data is </w:t>
            </w:r>
            <w:r w:rsidR="00DB5FF0" w:rsidRPr="0068593B">
              <w:rPr>
                <w:sz w:val="22"/>
                <w:szCs w:val="22"/>
              </w:rPr>
              <w:t>submitted,</w:t>
            </w:r>
            <w:r w:rsidR="0068593B">
              <w:rPr>
                <w:sz w:val="22"/>
                <w:szCs w:val="22"/>
              </w:rPr>
              <w:t xml:space="preserve"> we </w:t>
            </w:r>
            <w:r w:rsidR="00DB5FF0" w:rsidRPr="0068593B">
              <w:rPr>
                <w:sz w:val="22"/>
                <w:szCs w:val="22"/>
              </w:rPr>
              <w:t xml:space="preserve">should get </w:t>
            </w:r>
            <w:r w:rsidR="0068593B">
              <w:rPr>
                <w:sz w:val="22"/>
                <w:szCs w:val="22"/>
              </w:rPr>
              <w:t>the numbers in March and will work on action plans.</w:t>
            </w:r>
          </w:p>
          <w:p w:rsidR="000F4B7B" w:rsidRPr="000F0F40" w:rsidRDefault="000F4B7B" w:rsidP="000F4B7B">
            <w:pPr>
              <w:pStyle w:val="ListParagraph"/>
              <w:numPr>
                <w:ilvl w:val="0"/>
                <w:numId w:val="17"/>
              </w:numPr>
              <w:ind w:left="346"/>
              <w:rPr>
                <w:sz w:val="22"/>
                <w:szCs w:val="22"/>
              </w:rPr>
            </w:pPr>
            <w:r w:rsidRPr="000F0F40">
              <w:rPr>
                <w:sz w:val="22"/>
                <w:szCs w:val="22"/>
              </w:rPr>
              <w:t xml:space="preserve">The committee discussed the domains that fell below the 70% standard and identified the questions that need action.  Action plans have been identified.  Through discussion, it was </w:t>
            </w:r>
            <w:r w:rsidRPr="000F0F40">
              <w:rPr>
                <w:sz w:val="22"/>
                <w:szCs w:val="22"/>
              </w:rPr>
              <w:lastRenderedPageBreak/>
              <w:t>determined that there are current processes and procedures in the place that are occurring, but some of the population types surveyed are not aware of these processes.  As an intervention to address this trend, a PowerPoint training will be completed specifically for support staff.  This PowerPoint training will provide education on the impacts of trauma and a basic overview of the clinical process for assessing and planning services.  Currently there is already a PowerPoint training for clinical staff.  A few of the individual responses identified a lack of information about trauma being discussed during staff meetings.  The intervention will include identifying a specific trauma topic in staff meetings at least every six months for all populations types.  Educational materials will be placed around the various site locations to provide consumers with available resources and information. This will help create a supportive environment as well as increase knowledge of trauma.</w:t>
            </w:r>
          </w:p>
          <w:p w:rsidR="000F4B7B" w:rsidRPr="000F0F40" w:rsidRDefault="000F4B7B" w:rsidP="000F4B7B">
            <w:pPr>
              <w:pStyle w:val="ListParagraph"/>
              <w:ind w:left="346"/>
              <w:rPr>
                <w:sz w:val="22"/>
                <w:szCs w:val="22"/>
              </w:rPr>
            </w:pPr>
          </w:p>
          <w:p w:rsidR="000F4B7B" w:rsidRPr="000F0F40" w:rsidRDefault="000F4B7B" w:rsidP="000F4B7B">
            <w:pPr>
              <w:pStyle w:val="ListParagraph"/>
              <w:ind w:left="346"/>
              <w:rPr>
                <w:sz w:val="22"/>
                <w:szCs w:val="22"/>
              </w:rPr>
            </w:pPr>
            <w:r w:rsidRPr="000F0F40">
              <w:rPr>
                <w:sz w:val="22"/>
                <w:szCs w:val="22"/>
              </w:rPr>
              <w:t>The committee determined that in a year</w:t>
            </w:r>
            <w:r w:rsidR="00CB4AB1" w:rsidRPr="000F0F40">
              <w:rPr>
                <w:sz w:val="22"/>
                <w:szCs w:val="22"/>
              </w:rPr>
              <w:t>,</w:t>
            </w:r>
            <w:r w:rsidRPr="000F0F40">
              <w:rPr>
                <w:sz w:val="22"/>
                <w:szCs w:val="22"/>
              </w:rPr>
              <w:t xml:space="preserve"> staff will be resurveyed on the specific questions that fell below the 70% standard. This information/data will be used to determine if the interventions were successful, or if additional changes need to be made.</w:t>
            </w:r>
          </w:p>
          <w:p w:rsidR="000F4B7B" w:rsidRPr="000F0F40" w:rsidRDefault="000F4B7B" w:rsidP="000F4B7B">
            <w:pPr>
              <w:pStyle w:val="ListParagraph"/>
              <w:ind w:left="346"/>
              <w:rPr>
                <w:sz w:val="22"/>
                <w:szCs w:val="22"/>
              </w:rPr>
            </w:pPr>
          </w:p>
          <w:p w:rsidR="008A7D6F" w:rsidRPr="000F0F40" w:rsidRDefault="00B81F14" w:rsidP="000F4B7B">
            <w:pPr>
              <w:pStyle w:val="ListParagraph"/>
              <w:ind w:left="346"/>
              <w:rPr>
                <w:sz w:val="22"/>
                <w:szCs w:val="22"/>
              </w:rPr>
            </w:pPr>
            <w:r w:rsidRPr="000F0F40">
              <w:rPr>
                <w:sz w:val="22"/>
                <w:szCs w:val="22"/>
              </w:rPr>
              <w:t>BABH is not requiring motiva</w:t>
            </w:r>
            <w:r w:rsidR="0044335E" w:rsidRPr="000F0F40">
              <w:rPr>
                <w:sz w:val="22"/>
                <w:szCs w:val="22"/>
              </w:rPr>
              <w:t>tional interviewing training as i</w:t>
            </w:r>
            <w:r w:rsidRPr="000F0F40">
              <w:rPr>
                <w:sz w:val="22"/>
                <w:szCs w:val="22"/>
              </w:rPr>
              <w:t xml:space="preserve">t is not a contractual requirement.  </w:t>
            </w:r>
          </w:p>
        </w:tc>
        <w:tc>
          <w:tcPr>
            <w:tcW w:w="3330" w:type="dxa"/>
          </w:tcPr>
          <w:p w:rsidR="00D55757" w:rsidRPr="008A7D6F" w:rsidRDefault="00D55757" w:rsidP="008A7D6F">
            <w:pPr>
              <w:rPr>
                <w:rFonts w:ascii="Calibri" w:hAnsi="Calibri"/>
                <w:sz w:val="22"/>
                <w:szCs w:val="22"/>
              </w:rPr>
            </w:pPr>
          </w:p>
        </w:tc>
      </w:tr>
      <w:tr w:rsidR="000F4B7B" w:rsidRPr="00A021BA" w:rsidTr="00D6532F">
        <w:tc>
          <w:tcPr>
            <w:tcW w:w="355" w:type="dxa"/>
          </w:tcPr>
          <w:p w:rsidR="0028348E" w:rsidRPr="00A021BA" w:rsidRDefault="00221C92" w:rsidP="00D6532F">
            <w:pPr>
              <w:jc w:val="center"/>
              <w:rPr>
                <w:rFonts w:ascii="Calibri" w:hAnsi="Calibri"/>
                <w:sz w:val="22"/>
                <w:szCs w:val="22"/>
              </w:rPr>
            </w:pPr>
            <w:r>
              <w:rPr>
                <w:rFonts w:ascii="Calibri" w:hAnsi="Calibri"/>
                <w:sz w:val="22"/>
                <w:szCs w:val="22"/>
              </w:rPr>
              <w:lastRenderedPageBreak/>
              <w:t>3.</w:t>
            </w:r>
          </w:p>
        </w:tc>
        <w:tc>
          <w:tcPr>
            <w:tcW w:w="4685" w:type="dxa"/>
          </w:tcPr>
          <w:p w:rsidR="0021763E" w:rsidRPr="008A7D6F" w:rsidRDefault="00915213" w:rsidP="008A7D6F">
            <w:pPr>
              <w:rPr>
                <w:rFonts w:ascii="Calibri" w:hAnsi="Calibri"/>
                <w:sz w:val="22"/>
                <w:szCs w:val="22"/>
              </w:rPr>
            </w:pPr>
            <w:r>
              <w:rPr>
                <w:rFonts w:ascii="Calibri" w:hAnsi="Calibri"/>
                <w:sz w:val="22"/>
                <w:szCs w:val="22"/>
              </w:rPr>
              <w:t>Project Description</w:t>
            </w:r>
            <w:r w:rsidR="00677AF5">
              <w:rPr>
                <w:rFonts w:ascii="Calibri" w:hAnsi="Calibri"/>
                <w:sz w:val="22"/>
                <w:szCs w:val="22"/>
              </w:rPr>
              <w:t>s</w:t>
            </w:r>
            <w:r>
              <w:rPr>
                <w:rFonts w:ascii="Calibri" w:hAnsi="Calibri"/>
                <w:sz w:val="22"/>
                <w:szCs w:val="22"/>
              </w:rPr>
              <w:t>/Develop</w:t>
            </w:r>
            <w:r w:rsidR="00677AF5">
              <w:rPr>
                <w:rFonts w:ascii="Calibri" w:hAnsi="Calibri"/>
                <w:sz w:val="22"/>
                <w:szCs w:val="22"/>
              </w:rPr>
              <w:t>ment</w:t>
            </w:r>
            <w:r w:rsidR="0028348E" w:rsidRPr="003E0C59">
              <w:rPr>
                <w:rFonts w:ascii="Calibri" w:hAnsi="Calibri"/>
                <w:sz w:val="22"/>
                <w:szCs w:val="22"/>
              </w:rPr>
              <w:t>/</w:t>
            </w:r>
            <w:r w:rsidR="00677AF5">
              <w:rPr>
                <w:rFonts w:ascii="Calibri" w:hAnsi="Calibri"/>
                <w:sz w:val="22"/>
                <w:szCs w:val="22"/>
              </w:rPr>
              <w:t xml:space="preserve"> </w:t>
            </w:r>
            <w:r>
              <w:rPr>
                <w:rFonts w:ascii="Calibri" w:hAnsi="Calibri"/>
                <w:sz w:val="22"/>
                <w:szCs w:val="22"/>
              </w:rPr>
              <w:t>Improvement</w:t>
            </w:r>
            <w:r w:rsidR="00677AF5">
              <w:rPr>
                <w:rFonts w:ascii="Calibri" w:hAnsi="Calibri"/>
                <w:sz w:val="22"/>
                <w:szCs w:val="22"/>
              </w:rPr>
              <w:t>s</w:t>
            </w:r>
          </w:p>
        </w:tc>
        <w:tc>
          <w:tcPr>
            <w:tcW w:w="6210" w:type="dxa"/>
          </w:tcPr>
          <w:p w:rsidR="00BC7C1C" w:rsidRPr="008A7D6F" w:rsidRDefault="00DB5FF0" w:rsidP="008A7D6F">
            <w:pPr>
              <w:rPr>
                <w:rFonts w:ascii="Calibri" w:hAnsi="Calibri"/>
                <w:sz w:val="22"/>
                <w:szCs w:val="22"/>
              </w:rPr>
            </w:pPr>
            <w:r>
              <w:rPr>
                <w:rFonts w:ascii="Calibri" w:hAnsi="Calibri"/>
                <w:sz w:val="22"/>
                <w:szCs w:val="22"/>
              </w:rPr>
              <w:t>Nothing to report this month.</w:t>
            </w:r>
          </w:p>
        </w:tc>
        <w:tc>
          <w:tcPr>
            <w:tcW w:w="3330" w:type="dxa"/>
          </w:tcPr>
          <w:p w:rsidR="004A1FB1" w:rsidRPr="00A021BA" w:rsidRDefault="004A1FB1" w:rsidP="00D6532F">
            <w:pPr>
              <w:rPr>
                <w:rFonts w:ascii="Calibri" w:hAnsi="Calibri"/>
                <w:sz w:val="22"/>
                <w:szCs w:val="22"/>
              </w:rPr>
            </w:pPr>
          </w:p>
        </w:tc>
      </w:tr>
      <w:tr w:rsidR="000F4B7B" w:rsidRPr="00A021BA" w:rsidTr="00D6532F">
        <w:tc>
          <w:tcPr>
            <w:tcW w:w="355" w:type="dxa"/>
          </w:tcPr>
          <w:p w:rsidR="0028348E" w:rsidRPr="00A021BA" w:rsidRDefault="008A7D6F" w:rsidP="00D6532F">
            <w:pPr>
              <w:rPr>
                <w:rFonts w:ascii="Calibri" w:hAnsi="Calibri"/>
                <w:sz w:val="22"/>
                <w:szCs w:val="22"/>
              </w:rPr>
            </w:pPr>
            <w:r>
              <w:rPr>
                <w:rFonts w:ascii="Calibri" w:hAnsi="Calibri"/>
                <w:sz w:val="22"/>
                <w:szCs w:val="22"/>
              </w:rPr>
              <w:t xml:space="preserve"> </w:t>
            </w:r>
            <w:r w:rsidR="00221C92">
              <w:rPr>
                <w:rFonts w:ascii="Calibri" w:hAnsi="Calibri"/>
                <w:sz w:val="22"/>
                <w:szCs w:val="22"/>
              </w:rPr>
              <w:t>4.</w:t>
            </w:r>
          </w:p>
        </w:tc>
        <w:tc>
          <w:tcPr>
            <w:tcW w:w="4685" w:type="dxa"/>
          </w:tcPr>
          <w:p w:rsidR="0028348E" w:rsidRPr="00A021BA" w:rsidRDefault="0028348E" w:rsidP="00D6532F">
            <w:pPr>
              <w:rPr>
                <w:rFonts w:ascii="Calibri" w:hAnsi="Calibri"/>
                <w:sz w:val="22"/>
                <w:szCs w:val="22"/>
              </w:rPr>
            </w:pPr>
            <w:r w:rsidRPr="00A021BA">
              <w:rPr>
                <w:rFonts w:ascii="Calibri" w:hAnsi="Calibri"/>
                <w:sz w:val="22"/>
                <w:szCs w:val="22"/>
              </w:rPr>
              <w:t>Consumer/Stakeholder Feedback/Activity</w:t>
            </w:r>
          </w:p>
          <w:p w:rsidR="0028348E" w:rsidRPr="00A021BA" w:rsidRDefault="0028348E" w:rsidP="00D6532F">
            <w:pPr>
              <w:pStyle w:val="ListParagraph"/>
              <w:numPr>
                <w:ilvl w:val="0"/>
                <w:numId w:val="1"/>
              </w:numPr>
              <w:ind w:left="381"/>
              <w:rPr>
                <w:rFonts w:ascii="Calibri" w:hAnsi="Calibri"/>
                <w:sz w:val="22"/>
                <w:szCs w:val="22"/>
              </w:rPr>
            </w:pPr>
            <w:r w:rsidRPr="00A021BA">
              <w:rPr>
                <w:rFonts w:ascii="Calibri" w:hAnsi="Calibri"/>
                <w:sz w:val="22"/>
                <w:szCs w:val="22"/>
              </w:rPr>
              <w:t>Consumer Log</w:t>
            </w:r>
          </w:p>
          <w:p w:rsidR="0028348E" w:rsidRPr="00A021BA" w:rsidRDefault="0028348E" w:rsidP="00D6532F">
            <w:pPr>
              <w:pStyle w:val="ListParagraph"/>
              <w:numPr>
                <w:ilvl w:val="0"/>
                <w:numId w:val="1"/>
              </w:numPr>
              <w:ind w:left="376"/>
              <w:rPr>
                <w:rFonts w:ascii="Calibri" w:hAnsi="Calibri"/>
                <w:sz w:val="22"/>
                <w:szCs w:val="22"/>
              </w:rPr>
            </w:pPr>
            <w:r w:rsidRPr="00A021BA">
              <w:rPr>
                <w:rFonts w:ascii="Calibri" w:hAnsi="Calibri"/>
                <w:sz w:val="22"/>
                <w:szCs w:val="22"/>
              </w:rPr>
              <w:lastRenderedPageBreak/>
              <w:t>Standing Committees, Councils, Program and Contract Provider Reporting</w:t>
            </w:r>
          </w:p>
          <w:p w:rsidR="0028348E" w:rsidRDefault="0028348E" w:rsidP="00D6532F">
            <w:pPr>
              <w:pStyle w:val="ListParagraph"/>
              <w:numPr>
                <w:ilvl w:val="0"/>
                <w:numId w:val="7"/>
              </w:numPr>
              <w:rPr>
                <w:rFonts w:ascii="Calibri" w:hAnsi="Calibri"/>
                <w:sz w:val="22"/>
                <w:szCs w:val="22"/>
              </w:rPr>
            </w:pPr>
            <w:r w:rsidRPr="00895444">
              <w:rPr>
                <w:rFonts w:ascii="Calibri" w:hAnsi="Calibri"/>
                <w:sz w:val="22"/>
                <w:szCs w:val="22"/>
              </w:rPr>
              <w:t>Consumer Councils</w:t>
            </w:r>
          </w:p>
          <w:p w:rsidR="0028348E" w:rsidRDefault="0028348E" w:rsidP="00D6532F">
            <w:pPr>
              <w:pStyle w:val="ListParagraph"/>
              <w:numPr>
                <w:ilvl w:val="0"/>
                <w:numId w:val="7"/>
              </w:numPr>
              <w:rPr>
                <w:rFonts w:ascii="Calibri" w:hAnsi="Calibri"/>
                <w:sz w:val="22"/>
                <w:szCs w:val="22"/>
              </w:rPr>
            </w:pPr>
            <w:r w:rsidRPr="00895444">
              <w:rPr>
                <w:rFonts w:ascii="Calibri" w:hAnsi="Calibri"/>
                <w:sz w:val="22"/>
                <w:szCs w:val="22"/>
              </w:rPr>
              <w:t>Child and Family Committee</w:t>
            </w:r>
          </w:p>
          <w:p w:rsidR="0028348E" w:rsidRDefault="0028348E" w:rsidP="00D6532F">
            <w:pPr>
              <w:pStyle w:val="ListParagraph"/>
              <w:numPr>
                <w:ilvl w:val="0"/>
                <w:numId w:val="7"/>
              </w:numPr>
              <w:rPr>
                <w:rFonts w:ascii="Calibri" w:hAnsi="Calibri"/>
                <w:sz w:val="22"/>
                <w:szCs w:val="22"/>
              </w:rPr>
            </w:pPr>
            <w:r w:rsidRPr="00895444">
              <w:rPr>
                <w:rFonts w:ascii="Calibri" w:hAnsi="Calibri"/>
                <w:sz w:val="22"/>
                <w:szCs w:val="22"/>
              </w:rPr>
              <w:t>Recovery Committee</w:t>
            </w:r>
          </w:p>
          <w:p w:rsidR="00221C92" w:rsidRPr="008A7D6F" w:rsidRDefault="0028348E" w:rsidP="008A7D6F">
            <w:pPr>
              <w:pStyle w:val="ListParagraph"/>
              <w:numPr>
                <w:ilvl w:val="0"/>
                <w:numId w:val="7"/>
              </w:numPr>
              <w:rPr>
                <w:rFonts w:ascii="Calibri" w:hAnsi="Calibri"/>
                <w:sz w:val="22"/>
                <w:szCs w:val="22"/>
              </w:rPr>
            </w:pPr>
            <w:r w:rsidRPr="00895444">
              <w:rPr>
                <w:rFonts w:ascii="Calibri" w:hAnsi="Calibri"/>
                <w:sz w:val="22"/>
                <w:szCs w:val="22"/>
              </w:rPr>
              <w:t>Quality of Life Committee</w:t>
            </w:r>
          </w:p>
        </w:tc>
        <w:tc>
          <w:tcPr>
            <w:tcW w:w="6210" w:type="dxa"/>
          </w:tcPr>
          <w:p w:rsidR="00F62C45" w:rsidRDefault="00DB5FF0" w:rsidP="008A7D6F">
            <w:pPr>
              <w:pStyle w:val="ListParagraph"/>
              <w:numPr>
                <w:ilvl w:val="0"/>
                <w:numId w:val="28"/>
              </w:numPr>
              <w:ind w:left="331"/>
              <w:rPr>
                <w:rFonts w:ascii="Calibri" w:hAnsi="Calibri"/>
                <w:sz w:val="22"/>
                <w:szCs w:val="22"/>
              </w:rPr>
            </w:pPr>
            <w:r>
              <w:rPr>
                <w:rFonts w:ascii="Calibri" w:hAnsi="Calibri"/>
                <w:sz w:val="22"/>
                <w:szCs w:val="22"/>
              </w:rPr>
              <w:lastRenderedPageBreak/>
              <w:t xml:space="preserve">Kim </w:t>
            </w:r>
            <w:r w:rsidR="0068593B">
              <w:rPr>
                <w:rFonts w:ascii="Calibri" w:hAnsi="Calibri"/>
                <w:sz w:val="22"/>
                <w:szCs w:val="22"/>
              </w:rPr>
              <w:t xml:space="preserve">Cereske </w:t>
            </w:r>
            <w:r>
              <w:rPr>
                <w:rFonts w:ascii="Calibri" w:hAnsi="Calibri"/>
                <w:sz w:val="22"/>
                <w:szCs w:val="22"/>
              </w:rPr>
              <w:t xml:space="preserve">will get with Sarah on a new process to replace the old </w:t>
            </w:r>
            <w:r w:rsidR="0068593B">
              <w:rPr>
                <w:rFonts w:ascii="Calibri" w:hAnsi="Calibri"/>
                <w:sz w:val="22"/>
                <w:szCs w:val="22"/>
              </w:rPr>
              <w:t xml:space="preserve">recommendation </w:t>
            </w:r>
            <w:r>
              <w:rPr>
                <w:rFonts w:ascii="Calibri" w:hAnsi="Calibri"/>
                <w:sz w:val="22"/>
                <w:szCs w:val="22"/>
              </w:rPr>
              <w:t xml:space="preserve">log.  </w:t>
            </w:r>
          </w:p>
          <w:p w:rsidR="00DB5FF0" w:rsidRDefault="0068593B" w:rsidP="008A7D6F">
            <w:pPr>
              <w:pStyle w:val="ListParagraph"/>
              <w:numPr>
                <w:ilvl w:val="0"/>
                <w:numId w:val="28"/>
              </w:numPr>
              <w:ind w:left="331"/>
              <w:rPr>
                <w:rFonts w:ascii="Calibri" w:hAnsi="Calibri"/>
                <w:sz w:val="22"/>
                <w:szCs w:val="22"/>
              </w:rPr>
            </w:pPr>
            <w:r>
              <w:rPr>
                <w:rFonts w:ascii="Calibri" w:hAnsi="Calibri"/>
                <w:sz w:val="22"/>
                <w:szCs w:val="22"/>
              </w:rPr>
              <w:lastRenderedPageBreak/>
              <w:t xml:space="preserve">Consumer councils </w:t>
            </w:r>
            <w:r w:rsidR="00766210">
              <w:rPr>
                <w:rFonts w:ascii="Calibri" w:hAnsi="Calibri"/>
                <w:sz w:val="22"/>
                <w:szCs w:val="22"/>
              </w:rPr>
              <w:t xml:space="preserve">– </w:t>
            </w:r>
            <w:r>
              <w:rPr>
                <w:rFonts w:ascii="Calibri" w:hAnsi="Calibri"/>
                <w:sz w:val="22"/>
                <w:szCs w:val="22"/>
              </w:rPr>
              <w:t>More</w:t>
            </w:r>
            <w:r w:rsidR="00DB5FF0">
              <w:rPr>
                <w:rFonts w:ascii="Calibri" w:hAnsi="Calibri"/>
                <w:sz w:val="22"/>
                <w:szCs w:val="22"/>
              </w:rPr>
              <w:t xml:space="preserve"> people are nee</w:t>
            </w:r>
            <w:r>
              <w:rPr>
                <w:rFonts w:ascii="Calibri" w:hAnsi="Calibri"/>
                <w:sz w:val="22"/>
                <w:szCs w:val="22"/>
              </w:rPr>
              <w:t>ded on the consumer councils</w:t>
            </w:r>
            <w:r w:rsidR="00766210">
              <w:rPr>
                <w:rFonts w:ascii="Calibri" w:hAnsi="Calibri"/>
                <w:sz w:val="22"/>
                <w:szCs w:val="22"/>
              </w:rPr>
              <w:t>,</w:t>
            </w:r>
            <w:r>
              <w:rPr>
                <w:rFonts w:ascii="Calibri" w:hAnsi="Calibri"/>
                <w:sz w:val="22"/>
                <w:szCs w:val="22"/>
              </w:rPr>
              <w:t xml:space="preserve"> so a</w:t>
            </w:r>
            <w:r w:rsidR="00DB5FF0">
              <w:rPr>
                <w:rFonts w:ascii="Calibri" w:hAnsi="Calibri"/>
                <w:sz w:val="22"/>
                <w:szCs w:val="22"/>
              </w:rPr>
              <w:t xml:space="preserve">pplications </w:t>
            </w:r>
            <w:r>
              <w:rPr>
                <w:rFonts w:ascii="Calibri" w:hAnsi="Calibri"/>
                <w:sz w:val="22"/>
                <w:szCs w:val="22"/>
              </w:rPr>
              <w:t xml:space="preserve">will need to be filled out </w:t>
            </w:r>
            <w:r w:rsidR="00DB5FF0">
              <w:rPr>
                <w:rFonts w:ascii="Calibri" w:hAnsi="Calibri"/>
                <w:sz w:val="22"/>
                <w:szCs w:val="22"/>
              </w:rPr>
              <w:t xml:space="preserve">and flyers </w:t>
            </w:r>
            <w:r>
              <w:rPr>
                <w:rFonts w:ascii="Calibri" w:hAnsi="Calibri"/>
                <w:sz w:val="22"/>
                <w:szCs w:val="22"/>
              </w:rPr>
              <w:t>will be posted in the waiting rooms</w:t>
            </w:r>
            <w:r w:rsidR="00DB5FF0">
              <w:rPr>
                <w:rFonts w:ascii="Calibri" w:hAnsi="Calibri"/>
                <w:sz w:val="22"/>
                <w:szCs w:val="22"/>
              </w:rPr>
              <w:t xml:space="preserve">.  </w:t>
            </w:r>
            <w:r w:rsidR="00766210">
              <w:rPr>
                <w:rFonts w:ascii="Calibri" w:hAnsi="Calibri"/>
                <w:sz w:val="22"/>
                <w:szCs w:val="22"/>
              </w:rPr>
              <w:t>Reminded consumers that we n</w:t>
            </w:r>
            <w:r w:rsidR="00DB5FF0">
              <w:rPr>
                <w:rFonts w:ascii="Calibri" w:hAnsi="Calibri"/>
                <w:sz w:val="22"/>
                <w:szCs w:val="22"/>
              </w:rPr>
              <w:t xml:space="preserve">eed as many people as possible to sign up for the </w:t>
            </w:r>
            <w:r w:rsidR="00766210">
              <w:rPr>
                <w:rFonts w:ascii="Calibri" w:hAnsi="Calibri"/>
                <w:sz w:val="22"/>
                <w:szCs w:val="22"/>
              </w:rPr>
              <w:t xml:space="preserve">patient </w:t>
            </w:r>
            <w:r w:rsidR="00DB5FF0">
              <w:rPr>
                <w:rFonts w:ascii="Calibri" w:hAnsi="Calibri"/>
                <w:sz w:val="22"/>
                <w:szCs w:val="22"/>
              </w:rPr>
              <w:t xml:space="preserve">portal.  </w:t>
            </w:r>
            <w:r w:rsidR="00766210">
              <w:rPr>
                <w:rFonts w:ascii="Calibri" w:hAnsi="Calibri"/>
                <w:sz w:val="22"/>
                <w:szCs w:val="22"/>
              </w:rPr>
              <w:t xml:space="preserve">The </w:t>
            </w:r>
            <w:r w:rsidR="00DB5FF0">
              <w:rPr>
                <w:rFonts w:ascii="Calibri" w:hAnsi="Calibri"/>
                <w:sz w:val="22"/>
                <w:szCs w:val="22"/>
              </w:rPr>
              <w:t>2018 provider survey was provided during the meetings</w:t>
            </w:r>
            <w:r w:rsidR="006048FD">
              <w:rPr>
                <w:rFonts w:ascii="Calibri" w:hAnsi="Calibri"/>
                <w:sz w:val="22"/>
                <w:szCs w:val="22"/>
              </w:rPr>
              <w:t xml:space="preserve"> and more responses were received </w:t>
            </w:r>
            <w:r w:rsidR="009A49E2">
              <w:rPr>
                <w:rFonts w:ascii="Calibri" w:hAnsi="Calibri"/>
                <w:sz w:val="22"/>
                <w:szCs w:val="22"/>
              </w:rPr>
              <w:t>this year from</w:t>
            </w:r>
            <w:r w:rsidR="006048FD">
              <w:rPr>
                <w:rFonts w:ascii="Calibri" w:hAnsi="Calibri"/>
                <w:sz w:val="22"/>
                <w:szCs w:val="22"/>
              </w:rPr>
              <w:t xml:space="preserve"> last year</w:t>
            </w:r>
            <w:r w:rsidR="009A49E2">
              <w:rPr>
                <w:rFonts w:ascii="Calibri" w:hAnsi="Calibri"/>
                <w:sz w:val="22"/>
                <w:szCs w:val="22"/>
              </w:rPr>
              <w:t>.  Talked about the Strategic P</w:t>
            </w:r>
            <w:r w:rsidR="00DB5FF0">
              <w:rPr>
                <w:rFonts w:ascii="Calibri" w:hAnsi="Calibri"/>
                <w:sz w:val="22"/>
                <w:szCs w:val="22"/>
              </w:rPr>
              <w:t>lan</w:t>
            </w:r>
            <w:r w:rsidR="009A49E2">
              <w:rPr>
                <w:rFonts w:ascii="Calibri" w:hAnsi="Calibri"/>
                <w:sz w:val="22"/>
                <w:szCs w:val="22"/>
              </w:rPr>
              <w:t xml:space="preserve"> and made suggestions.  One of the suggestions was to have more SUD providers available</w:t>
            </w:r>
            <w:r w:rsidR="00DB5FF0">
              <w:rPr>
                <w:rFonts w:ascii="Calibri" w:hAnsi="Calibri"/>
                <w:sz w:val="22"/>
                <w:szCs w:val="22"/>
              </w:rPr>
              <w:t>.</w:t>
            </w:r>
            <w:r w:rsidR="009A49E2">
              <w:rPr>
                <w:rFonts w:ascii="Calibri" w:hAnsi="Calibri"/>
                <w:sz w:val="22"/>
                <w:szCs w:val="22"/>
              </w:rPr>
              <w:t xml:space="preserve">  The next BABH Consumer Advisory meeting is on Tuesday, November 27</w:t>
            </w:r>
            <w:r w:rsidR="009A49E2" w:rsidRPr="009A49E2">
              <w:rPr>
                <w:rFonts w:ascii="Calibri" w:hAnsi="Calibri"/>
                <w:sz w:val="22"/>
                <w:szCs w:val="22"/>
                <w:vertAlign w:val="superscript"/>
              </w:rPr>
              <w:t>th</w:t>
            </w:r>
            <w:r w:rsidR="009A49E2">
              <w:rPr>
                <w:rFonts w:ascii="Calibri" w:hAnsi="Calibri"/>
                <w:sz w:val="22"/>
                <w:szCs w:val="22"/>
              </w:rPr>
              <w:t xml:space="preserve"> from 11:30-2:00, and the Arenac Consumer Advisory Council is on Wednesday, November 28</w:t>
            </w:r>
            <w:r w:rsidR="009A49E2" w:rsidRPr="009A49E2">
              <w:rPr>
                <w:rFonts w:ascii="Calibri" w:hAnsi="Calibri"/>
                <w:sz w:val="22"/>
                <w:szCs w:val="22"/>
                <w:vertAlign w:val="superscript"/>
              </w:rPr>
              <w:t>th</w:t>
            </w:r>
            <w:r w:rsidR="009A49E2">
              <w:rPr>
                <w:rFonts w:ascii="Calibri" w:hAnsi="Calibri"/>
                <w:sz w:val="22"/>
                <w:szCs w:val="22"/>
              </w:rPr>
              <w:t xml:space="preserve"> from 11:30-2:00.</w:t>
            </w:r>
          </w:p>
          <w:p w:rsidR="00DB5FF0" w:rsidRDefault="00DB5FF0" w:rsidP="00DB5FF0">
            <w:pPr>
              <w:pStyle w:val="ListParagraph"/>
              <w:ind w:left="331"/>
              <w:rPr>
                <w:rFonts w:ascii="Calibri" w:hAnsi="Calibri"/>
                <w:sz w:val="22"/>
                <w:szCs w:val="22"/>
              </w:rPr>
            </w:pPr>
          </w:p>
          <w:p w:rsidR="00DB5FF0" w:rsidRDefault="00DB5FF0" w:rsidP="00DB5FF0">
            <w:pPr>
              <w:pStyle w:val="ListParagraph"/>
              <w:ind w:left="331"/>
              <w:rPr>
                <w:rFonts w:ascii="Calibri" w:hAnsi="Calibri"/>
                <w:sz w:val="22"/>
                <w:szCs w:val="22"/>
              </w:rPr>
            </w:pPr>
            <w:r>
              <w:rPr>
                <w:rFonts w:ascii="Calibri" w:hAnsi="Calibri"/>
                <w:sz w:val="22"/>
                <w:szCs w:val="22"/>
              </w:rPr>
              <w:t>No Child and Family Committee updates.</w:t>
            </w:r>
          </w:p>
          <w:p w:rsidR="00DB5FF0" w:rsidRDefault="00DB5FF0" w:rsidP="00DB5FF0">
            <w:pPr>
              <w:pStyle w:val="ListParagraph"/>
              <w:ind w:left="331"/>
              <w:rPr>
                <w:rFonts w:ascii="Calibri" w:hAnsi="Calibri"/>
                <w:sz w:val="22"/>
                <w:szCs w:val="22"/>
              </w:rPr>
            </w:pPr>
          </w:p>
          <w:p w:rsidR="00DB5FF0" w:rsidRDefault="00DB5FF0" w:rsidP="00DB5FF0">
            <w:pPr>
              <w:pStyle w:val="ListParagraph"/>
              <w:ind w:left="331"/>
              <w:rPr>
                <w:rFonts w:ascii="Calibri" w:hAnsi="Calibri"/>
                <w:sz w:val="22"/>
                <w:szCs w:val="22"/>
              </w:rPr>
            </w:pPr>
            <w:r>
              <w:rPr>
                <w:rFonts w:ascii="Calibri" w:hAnsi="Calibri"/>
                <w:sz w:val="22"/>
                <w:szCs w:val="22"/>
              </w:rPr>
              <w:t xml:space="preserve">No </w:t>
            </w:r>
            <w:r w:rsidR="00766210">
              <w:rPr>
                <w:rFonts w:ascii="Calibri" w:hAnsi="Calibri"/>
                <w:sz w:val="22"/>
                <w:szCs w:val="22"/>
              </w:rPr>
              <w:t>Recovery</w:t>
            </w:r>
            <w:r>
              <w:rPr>
                <w:rFonts w:ascii="Calibri" w:hAnsi="Calibri"/>
                <w:sz w:val="22"/>
                <w:szCs w:val="22"/>
              </w:rPr>
              <w:t xml:space="preserve"> Committee updates.</w:t>
            </w:r>
          </w:p>
          <w:p w:rsidR="00DB5FF0" w:rsidRDefault="00DB5FF0" w:rsidP="00DB5FF0">
            <w:pPr>
              <w:pStyle w:val="ListParagraph"/>
              <w:ind w:left="331"/>
              <w:rPr>
                <w:rFonts w:ascii="Calibri" w:hAnsi="Calibri"/>
                <w:sz w:val="22"/>
                <w:szCs w:val="22"/>
              </w:rPr>
            </w:pPr>
          </w:p>
          <w:p w:rsidR="00DB5FF0" w:rsidRPr="008A7D6F" w:rsidRDefault="00DB5FF0" w:rsidP="00DB5FF0">
            <w:pPr>
              <w:pStyle w:val="ListParagraph"/>
              <w:ind w:left="331"/>
              <w:rPr>
                <w:rFonts w:ascii="Calibri" w:hAnsi="Calibri"/>
                <w:sz w:val="22"/>
                <w:szCs w:val="22"/>
              </w:rPr>
            </w:pPr>
            <w:r>
              <w:rPr>
                <w:rFonts w:ascii="Calibri" w:hAnsi="Calibri"/>
                <w:sz w:val="22"/>
                <w:szCs w:val="22"/>
              </w:rPr>
              <w:t xml:space="preserve">No </w:t>
            </w:r>
            <w:r w:rsidR="009A49E2">
              <w:rPr>
                <w:rFonts w:ascii="Calibri" w:hAnsi="Calibri"/>
                <w:sz w:val="22"/>
                <w:szCs w:val="22"/>
              </w:rPr>
              <w:t>Quality of Life</w:t>
            </w:r>
            <w:r>
              <w:rPr>
                <w:rFonts w:ascii="Calibri" w:hAnsi="Calibri"/>
                <w:sz w:val="22"/>
                <w:szCs w:val="22"/>
              </w:rPr>
              <w:t xml:space="preserve"> Committee updates. </w:t>
            </w:r>
          </w:p>
        </w:tc>
        <w:tc>
          <w:tcPr>
            <w:tcW w:w="3330" w:type="dxa"/>
          </w:tcPr>
          <w:p w:rsidR="00423131" w:rsidRPr="008A7D6F" w:rsidRDefault="00423131" w:rsidP="008A7D6F">
            <w:pPr>
              <w:rPr>
                <w:rFonts w:ascii="Calibri" w:hAnsi="Calibri"/>
                <w:sz w:val="22"/>
                <w:szCs w:val="22"/>
              </w:rPr>
            </w:pPr>
          </w:p>
        </w:tc>
      </w:tr>
      <w:tr w:rsidR="000F4B7B" w:rsidRPr="00A021BA" w:rsidTr="00D6532F">
        <w:tc>
          <w:tcPr>
            <w:tcW w:w="355" w:type="dxa"/>
          </w:tcPr>
          <w:p w:rsidR="0028348E" w:rsidRPr="00A021BA" w:rsidRDefault="00221C92" w:rsidP="00D6532F">
            <w:pPr>
              <w:jc w:val="center"/>
              <w:rPr>
                <w:rFonts w:ascii="Calibri" w:hAnsi="Calibri"/>
                <w:sz w:val="22"/>
                <w:szCs w:val="22"/>
              </w:rPr>
            </w:pPr>
            <w:r>
              <w:rPr>
                <w:rFonts w:ascii="Calibri" w:hAnsi="Calibri"/>
                <w:sz w:val="22"/>
                <w:szCs w:val="22"/>
              </w:rPr>
              <w:t>5</w:t>
            </w:r>
            <w:r w:rsidR="0028348E" w:rsidRPr="00A021BA">
              <w:rPr>
                <w:rFonts w:ascii="Calibri" w:hAnsi="Calibri"/>
                <w:sz w:val="22"/>
                <w:szCs w:val="22"/>
              </w:rPr>
              <w:t>.</w:t>
            </w:r>
          </w:p>
        </w:tc>
        <w:tc>
          <w:tcPr>
            <w:tcW w:w="4685" w:type="dxa"/>
          </w:tcPr>
          <w:p w:rsidR="0028348E" w:rsidRPr="00A021BA" w:rsidRDefault="0028348E" w:rsidP="00D6532F">
            <w:pPr>
              <w:rPr>
                <w:rFonts w:ascii="Calibri" w:hAnsi="Calibri"/>
                <w:sz w:val="22"/>
                <w:szCs w:val="22"/>
              </w:rPr>
            </w:pPr>
            <w:r w:rsidRPr="00A021BA">
              <w:rPr>
                <w:rFonts w:ascii="Calibri" w:hAnsi="Calibri"/>
                <w:sz w:val="22"/>
                <w:szCs w:val="22"/>
              </w:rPr>
              <w:t>MSHN/MDHHS Updates</w:t>
            </w:r>
          </w:p>
          <w:p w:rsidR="003963EA" w:rsidRDefault="008A7D6F" w:rsidP="008A7D6F">
            <w:pPr>
              <w:pStyle w:val="ListParagraph"/>
              <w:numPr>
                <w:ilvl w:val="0"/>
                <w:numId w:val="8"/>
              </w:numPr>
              <w:ind w:left="376"/>
              <w:rPr>
                <w:rFonts w:ascii="Calibri" w:hAnsi="Calibri"/>
                <w:sz w:val="22"/>
                <w:szCs w:val="22"/>
              </w:rPr>
            </w:pPr>
            <w:r>
              <w:rPr>
                <w:rFonts w:ascii="Calibri" w:hAnsi="Calibri"/>
                <w:sz w:val="22"/>
                <w:szCs w:val="22"/>
              </w:rPr>
              <w:t>DHHS Benefit Requirements – Work/Volunteer Hours</w:t>
            </w:r>
          </w:p>
          <w:p w:rsidR="00B81F14" w:rsidRPr="008A7D6F" w:rsidRDefault="00B81F14" w:rsidP="008A7D6F">
            <w:pPr>
              <w:pStyle w:val="ListParagraph"/>
              <w:numPr>
                <w:ilvl w:val="0"/>
                <w:numId w:val="8"/>
              </w:numPr>
              <w:ind w:left="376"/>
              <w:rPr>
                <w:rFonts w:ascii="Calibri" w:hAnsi="Calibri"/>
                <w:sz w:val="22"/>
                <w:szCs w:val="22"/>
              </w:rPr>
            </w:pPr>
            <w:r>
              <w:rPr>
                <w:rFonts w:ascii="Calibri" w:hAnsi="Calibri"/>
                <w:sz w:val="22"/>
                <w:szCs w:val="22"/>
              </w:rPr>
              <w:t>DHHS Benefit Partners</w:t>
            </w:r>
          </w:p>
        </w:tc>
        <w:tc>
          <w:tcPr>
            <w:tcW w:w="6210" w:type="dxa"/>
          </w:tcPr>
          <w:p w:rsidR="00E466BE" w:rsidRDefault="009A49E2" w:rsidP="00DB5FF0">
            <w:pPr>
              <w:pStyle w:val="ListParagraph"/>
              <w:numPr>
                <w:ilvl w:val="0"/>
                <w:numId w:val="30"/>
              </w:numPr>
              <w:rPr>
                <w:rFonts w:ascii="Calibri" w:hAnsi="Calibri"/>
                <w:sz w:val="22"/>
                <w:szCs w:val="22"/>
              </w:rPr>
            </w:pPr>
            <w:r>
              <w:rPr>
                <w:rFonts w:ascii="Calibri" w:hAnsi="Calibri"/>
                <w:sz w:val="22"/>
                <w:szCs w:val="22"/>
              </w:rPr>
              <w:t xml:space="preserve">Law passed for anyone receiving DHS benefits (food stamps, Medicaid, etc.) have a work requirement.  They can work or volunteer for up to 20 hours a week.  If consumers are receiving specialty mental health services and the services are paid for by community mental health, they are to be deemed disabled by the State of MI for this program and should not be included.  </w:t>
            </w:r>
            <w:r w:rsidR="00DB5FF0">
              <w:rPr>
                <w:rFonts w:ascii="Calibri" w:hAnsi="Calibri"/>
                <w:sz w:val="22"/>
                <w:szCs w:val="22"/>
              </w:rPr>
              <w:t>As of October 1</w:t>
            </w:r>
            <w:r w:rsidR="00DB5FF0" w:rsidRPr="00DB5FF0">
              <w:rPr>
                <w:rFonts w:ascii="Calibri" w:hAnsi="Calibri"/>
                <w:sz w:val="22"/>
                <w:szCs w:val="22"/>
                <w:vertAlign w:val="superscript"/>
              </w:rPr>
              <w:t>st</w:t>
            </w:r>
            <w:r>
              <w:rPr>
                <w:rFonts w:ascii="Calibri" w:hAnsi="Calibri"/>
                <w:sz w:val="22"/>
                <w:szCs w:val="22"/>
              </w:rPr>
              <w:t>, we n</w:t>
            </w:r>
            <w:r w:rsidR="00DB5FF0">
              <w:rPr>
                <w:rFonts w:ascii="Calibri" w:hAnsi="Calibri"/>
                <w:sz w:val="22"/>
                <w:szCs w:val="22"/>
              </w:rPr>
              <w:t xml:space="preserve">eed to advocate for our consumers.  </w:t>
            </w:r>
            <w:r w:rsidR="00DE1906">
              <w:rPr>
                <w:rFonts w:ascii="Calibri" w:hAnsi="Calibri"/>
                <w:sz w:val="22"/>
                <w:szCs w:val="22"/>
              </w:rPr>
              <w:t xml:space="preserve">Step 1 - </w:t>
            </w:r>
            <w:r w:rsidR="009E0F53">
              <w:rPr>
                <w:rFonts w:ascii="Calibri" w:hAnsi="Calibri"/>
                <w:sz w:val="22"/>
                <w:szCs w:val="22"/>
              </w:rPr>
              <w:t xml:space="preserve">As you identify consumers, notify Joelin of their name and </w:t>
            </w:r>
            <w:r w:rsidR="000B7B0A">
              <w:rPr>
                <w:rFonts w:ascii="Calibri" w:hAnsi="Calibri"/>
                <w:sz w:val="22"/>
                <w:szCs w:val="22"/>
              </w:rPr>
              <w:t xml:space="preserve">Medicaid </w:t>
            </w:r>
            <w:r w:rsidR="009E0F53">
              <w:rPr>
                <w:rFonts w:ascii="Calibri" w:hAnsi="Calibri"/>
                <w:sz w:val="22"/>
                <w:szCs w:val="22"/>
              </w:rPr>
              <w:t>id</w:t>
            </w:r>
            <w:r w:rsidR="0091386F">
              <w:rPr>
                <w:rFonts w:ascii="Calibri" w:hAnsi="Calibri"/>
                <w:sz w:val="22"/>
                <w:szCs w:val="22"/>
              </w:rPr>
              <w:t xml:space="preserve">. </w:t>
            </w:r>
            <w:r w:rsidR="009E0F53">
              <w:rPr>
                <w:rFonts w:ascii="Calibri" w:hAnsi="Calibri"/>
                <w:sz w:val="22"/>
                <w:szCs w:val="22"/>
              </w:rPr>
              <w:t xml:space="preserve"> </w:t>
            </w:r>
            <w:r w:rsidR="00DE1906">
              <w:rPr>
                <w:rFonts w:ascii="Calibri" w:hAnsi="Calibri"/>
                <w:sz w:val="22"/>
                <w:szCs w:val="22"/>
              </w:rPr>
              <w:t xml:space="preserve">Step 2 </w:t>
            </w:r>
            <w:r w:rsidR="00E466BE">
              <w:rPr>
                <w:rFonts w:ascii="Calibri" w:hAnsi="Calibri"/>
                <w:sz w:val="22"/>
                <w:szCs w:val="22"/>
              </w:rPr>
              <w:t xml:space="preserve">– Coordinate with the prescriber to complete the required form from DHHS. </w:t>
            </w:r>
          </w:p>
          <w:p w:rsidR="00DD22EE" w:rsidRPr="00DB5FF0" w:rsidRDefault="00C779BE" w:rsidP="00DD22EE">
            <w:pPr>
              <w:pStyle w:val="ListParagraph"/>
              <w:numPr>
                <w:ilvl w:val="0"/>
                <w:numId w:val="30"/>
              </w:numPr>
              <w:rPr>
                <w:rFonts w:ascii="Calibri" w:hAnsi="Calibri"/>
                <w:sz w:val="22"/>
                <w:szCs w:val="22"/>
              </w:rPr>
            </w:pPr>
            <w:r>
              <w:rPr>
                <w:rFonts w:ascii="Calibri" w:hAnsi="Calibri"/>
                <w:sz w:val="22"/>
                <w:szCs w:val="22"/>
              </w:rPr>
              <w:t xml:space="preserve">The DHHS Benefit Partners is a web-based training where those working with consumers can have a higher level of </w:t>
            </w:r>
            <w:r>
              <w:rPr>
                <w:rFonts w:ascii="Calibri" w:hAnsi="Calibri"/>
                <w:sz w:val="22"/>
                <w:szCs w:val="22"/>
              </w:rPr>
              <w:lastRenderedPageBreak/>
              <w:t xml:space="preserve">access to the system to help consumers </w:t>
            </w:r>
            <w:r w:rsidR="00B723C7">
              <w:rPr>
                <w:rFonts w:ascii="Calibri" w:hAnsi="Calibri"/>
                <w:sz w:val="22"/>
                <w:szCs w:val="22"/>
              </w:rPr>
              <w:t xml:space="preserve">fill out information </w:t>
            </w:r>
            <w:r>
              <w:rPr>
                <w:rFonts w:ascii="Calibri" w:hAnsi="Calibri"/>
                <w:sz w:val="22"/>
                <w:szCs w:val="22"/>
              </w:rPr>
              <w:t xml:space="preserve">when </w:t>
            </w:r>
            <w:r w:rsidR="00B723C7">
              <w:rPr>
                <w:rFonts w:ascii="Calibri" w:hAnsi="Calibri"/>
                <w:sz w:val="22"/>
                <w:szCs w:val="22"/>
              </w:rPr>
              <w:t>their benefits have to be renewed.</w:t>
            </w:r>
          </w:p>
        </w:tc>
        <w:tc>
          <w:tcPr>
            <w:tcW w:w="3330" w:type="dxa"/>
          </w:tcPr>
          <w:p w:rsidR="0028348E" w:rsidRPr="00DE1906" w:rsidRDefault="00DE1906" w:rsidP="00DE1906">
            <w:pPr>
              <w:pStyle w:val="ListParagraph"/>
              <w:numPr>
                <w:ilvl w:val="0"/>
                <w:numId w:val="33"/>
              </w:numPr>
              <w:ind w:left="406"/>
              <w:rPr>
                <w:rFonts w:ascii="Calibri" w:hAnsi="Calibri"/>
                <w:sz w:val="22"/>
                <w:szCs w:val="22"/>
              </w:rPr>
            </w:pPr>
            <w:r>
              <w:rPr>
                <w:rFonts w:ascii="Calibri" w:hAnsi="Calibri"/>
                <w:sz w:val="22"/>
                <w:szCs w:val="22"/>
              </w:rPr>
              <w:lastRenderedPageBreak/>
              <w:t>Joelin and Amy will talk to Chris Pinter about drafting a letter for consumers losing services due to the new DHHS requirement.</w:t>
            </w:r>
          </w:p>
        </w:tc>
      </w:tr>
      <w:tr w:rsidR="000F4B7B" w:rsidRPr="00A021BA" w:rsidTr="00D6532F">
        <w:tc>
          <w:tcPr>
            <w:tcW w:w="355" w:type="dxa"/>
          </w:tcPr>
          <w:p w:rsidR="00167E38" w:rsidRPr="00A021BA" w:rsidRDefault="00221C92" w:rsidP="00D6532F">
            <w:pPr>
              <w:jc w:val="center"/>
              <w:rPr>
                <w:rFonts w:ascii="Calibri" w:hAnsi="Calibri"/>
                <w:sz w:val="22"/>
                <w:szCs w:val="22"/>
              </w:rPr>
            </w:pPr>
            <w:r>
              <w:rPr>
                <w:rFonts w:ascii="Calibri" w:hAnsi="Calibri"/>
                <w:sz w:val="22"/>
                <w:szCs w:val="22"/>
              </w:rPr>
              <w:t>6.</w:t>
            </w:r>
          </w:p>
        </w:tc>
        <w:tc>
          <w:tcPr>
            <w:tcW w:w="4685" w:type="dxa"/>
          </w:tcPr>
          <w:p w:rsidR="00167E38" w:rsidRPr="00A021BA" w:rsidRDefault="0045021D" w:rsidP="00D6532F">
            <w:pPr>
              <w:rPr>
                <w:rFonts w:ascii="Calibri" w:hAnsi="Calibri"/>
                <w:sz w:val="22"/>
                <w:szCs w:val="22"/>
              </w:rPr>
            </w:pPr>
            <w:r w:rsidRPr="00A021BA">
              <w:rPr>
                <w:rFonts w:ascii="Calibri" w:hAnsi="Calibri"/>
                <w:sz w:val="22"/>
                <w:szCs w:val="22"/>
              </w:rPr>
              <w:t>Clinical Process</w:t>
            </w:r>
            <w:r w:rsidR="0028348E" w:rsidRPr="00A021BA">
              <w:rPr>
                <w:rFonts w:ascii="Calibri" w:hAnsi="Calibri"/>
                <w:sz w:val="22"/>
                <w:szCs w:val="22"/>
              </w:rPr>
              <w:t>es</w:t>
            </w:r>
            <w:r w:rsidR="00D6532F">
              <w:rPr>
                <w:rFonts w:ascii="Calibri" w:hAnsi="Calibri"/>
                <w:sz w:val="22"/>
                <w:szCs w:val="22"/>
              </w:rPr>
              <w:t xml:space="preserve"> -</w:t>
            </w:r>
            <w:r w:rsidRPr="00A021BA">
              <w:rPr>
                <w:rFonts w:ascii="Calibri" w:hAnsi="Calibri"/>
                <w:sz w:val="22"/>
                <w:szCs w:val="22"/>
              </w:rPr>
              <w:t xml:space="preserve"> Issues/Discussion</w:t>
            </w:r>
          </w:p>
          <w:p w:rsidR="003963EA" w:rsidRDefault="00221C92" w:rsidP="00D6532F">
            <w:pPr>
              <w:pStyle w:val="ListParagraph"/>
              <w:numPr>
                <w:ilvl w:val="0"/>
                <w:numId w:val="6"/>
              </w:numPr>
              <w:ind w:left="376"/>
              <w:rPr>
                <w:rFonts w:ascii="Calibri" w:hAnsi="Calibri"/>
                <w:sz w:val="22"/>
                <w:szCs w:val="22"/>
              </w:rPr>
            </w:pPr>
            <w:r>
              <w:rPr>
                <w:rFonts w:ascii="Calibri" w:hAnsi="Calibri"/>
                <w:sz w:val="22"/>
                <w:szCs w:val="22"/>
              </w:rPr>
              <w:t>Referrals to DBT</w:t>
            </w:r>
          </w:p>
          <w:p w:rsidR="00221C92" w:rsidRDefault="00221C92" w:rsidP="00D6532F">
            <w:pPr>
              <w:pStyle w:val="ListParagraph"/>
              <w:numPr>
                <w:ilvl w:val="0"/>
                <w:numId w:val="6"/>
              </w:numPr>
              <w:ind w:left="376"/>
              <w:rPr>
                <w:rFonts w:ascii="Calibri" w:hAnsi="Calibri"/>
                <w:sz w:val="22"/>
                <w:szCs w:val="22"/>
              </w:rPr>
            </w:pPr>
            <w:r>
              <w:rPr>
                <w:rFonts w:ascii="Calibri" w:hAnsi="Calibri"/>
                <w:sz w:val="22"/>
                <w:szCs w:val="22"/>
              </w:rPr>
              <w:t>Plan of Service and Related Document Changes for Phoenix</w:t>
            </w:r>
          </w:p>
          <w:p w:rsidR="00221C92" w:rsidRDefault="00221C92" w:rsidP="00D6532F">
            <w:pPr>
              <w:pStyle w:val="ListParagraph"/>
              <w:numPr>
                <w:ilvl w:val="0"/>
                <w:numId w:val="6"/>
              </w:numPr>
              <w:ind w:left="376"/>
              <w:rPr>
                <w:rFonts w:ascii="Calibri" w:hAnsi="Calibri"/>
                <w:sz w:val="22"/>
                <w:szCs w:val="22"/>
              </w:rPr>
            </w:pPr>
            <w:r>
              <w:rPr>
                <w:rFonts w:ascii="Calibri" w:hAnsi="Calibri"/>
                <w:sz w:val="22"/>
                <w:szCs w:val="22"/>
              </w:rPr>
              <w:t>Proposed Change to Crisis Plan</w:t>
            </w:r>
          </w:p>
          <w:p w:rsidR="00B81F14" w:rsidRDefault="00B81F14" w:rsidP="00D6532F">
            <w:pPr>
              <w:pStyle w:val="ListParagraph"/>
              <w:numPr>
                <w:ilvl w:val="0"/>
                <w:numId w:val="6"/>
              </w:numPr>
              <w:ind w:left="376"/>
              <w:rPr>
                <w:rFonts w:ascii="Calibri" w:hAnsi="Calibri"/>
                <w:sz w:val="22"/>
                <w:szCs w:val="22"/>
              </w:rPr>
            </w:pPr>
            <w:r>
              <w:rPr>
                <w:rFonts w:ascii="Calibri" w:hAnsi="Calibri"/>
                <w:sz w:val="22"/>
                <w:szCs w:val="22"/>
              </w:rPr>
              <w:t>Alternative Treatment Orders – Process Discussion</w:t>
            </w:r>
          </w:p>
          <w:p w:rsidR="00B81F14" w:rsidRPr="0021763E" w:rsidRDefault="00B81F14" w:rsidP="00D6532F">
            <w:pPr>
              <w:pStyle w:val="ListParagraph"/>
              <w:numPr>
                <w:ilvl w:val="0"/>
                <w:numId w:val="6"/>
              </w:numPr>
              <w:ind w:left="376"/>
              <w:rPr>
                <w:rFonts w:ascii="Calibri" w:hAnsi="Calibri"/>
                <w:sz w:val="22"/>
                <w:szCs w:val="22"/>
              </w:rPr>
            </w:pPr>
            <w:r>
              <w:rPr>
                <w:rFonts w:ascii="Calibri" w:hAnsi="Calibri"/>
                <w:sz w:val="22"/>
                <w:szCs w:val="22"/>
              </w:rPr>
              <w:t>Access Provider Screening</w:t>
            </w:r>
          </w:p>
        </w:tc>
        <w:tc>
          <w:tcPr>
            <w:tcW w:w="6210" w:type="dxa"/>
          </w:tcPr>
          <w:p w:rsidR="0091386F" w:rsidRDefault="00E5105C" w:rsidP="0091386F">
            <w:pPr>
              <w:pStyle w:val="ListParagraph"/>
              <w:numPr>
                <w:ilvl w:val="0"/>
                <w:numId w:val="13"/>
              </w:numPr>
              <w:ind w:left="346"/>
              <w:rPr>
                <w:rFonts w:ascii="Calibri" w:hAnsi="Calibri"/>
                <w:sz w:val="22"/>
                <w:szCs w:val="22"/>
              </w:rPr>
            </w:pPr>
            <w:r>
              <w:rPr>
                <w:rFonts w:ascii="Calibri" w:hAnsi="Calibri"/>
                <w:sz w:val="22"/>
                <w:szCs w:val="22"/>
              </w:rPr>
              <w:t xml:space="preserve">Upson receiving a referral for DBT services, the DBT provider will </w:t>
            </w:r>
            <w:r w:rsidR="006F18D3">
              <w:rPr>
                <w:rFonts w:ascii="Calibri" w:hAnsi="Calibri"/>
                <w:sz w:val="22"/>
                <w:szCs w:val="22"/>
              </w:rPr>
              <w:t>follow their programs protocols to determine</w:t>
            </w:r>
            <w:r w:rsidR="0091386F">
              <w:rPr>
                <w:rFonts w:ascii="Calibri" w:hAnsi="Calibri"/>
                <w:sz w:val="22"/>
                <w:szCs w:val="22"/>
              </w:rPr>
              <w:t>,</w:t>
            </w:r>
            <w:r w:rsidR="006F18D3">
              <w:rPr>
                <w:rFonts w:ascii="Calibri" w:hAnsi="Calibri"/>
                <w:sz w:val="22"/>
                <w:szCs w:val="22"/>
              </w:rPr>
              <w:t xml:space="preserve"> a) if the individual qualifies for DBT services</w:t>
            </w:r>
            <w:r w:rsidR="0091386F">
              <w:rPr>
                <w:rFonts w:ascii="Calibri" w:hAnsi="Calibri"/>
                <w:sz w:val="22"/>
                <w:szCs w:val="22"/>
              </w:rPr>
              <w:t>,</w:t>
            </w:r>
            <w:r w:rsidR="006F18D3">
              <w:rPr>
                <w:rFonts w:ascii="Calibri" w:hAnsi="Calibri"/>
                <w:sz w:val="22"/>
                <w:szCs w:val="22"/>
              </w:rPr>
              <w:t xml:space="preserve"> and b) if the DBT team accepts the referral into their DBT program.  If the consumer meets program eligibility criteria and is accepted into the DBT program, the DBT team becomes the primary provider of OPT services.  If the consumer does not meet eligibility criteria or is not accepted into the program, the DBT provider may refer the OPT case back to the original OPT provider or, if the consumer is in agreement, OPT services may be transferred to the DBT provider’s</w:t>
            </w:r>
            <w:r w:rsidR="0091386F">
              <w:rPr>
                <w:rFonts w:ascii="Calibri" w:hAnsi="Calibri"/>
                <w:sz w:val="22"/>
                <w:szCs w:val="22"/>
              </w:rPr>
              <w:t xml:space="preserve"> organization for OPT services.</w:t>
            </w:r>
          </w:p>
          <w:p w:rsidR="0091386F" w:rsidRDefault="0091386F" w:rsidP="0091386F">
            <w:pPr>
              <w:pStyle w:val="ListParagraph"/>
              <w:ind w:left="346"/>
              <w:rPr>
                <w:rFonts w:ascii="Calibri" w:hAnsi="Calibri"/>
                <w:sz w:val="22"/>
                <w:szCs w:val="22"/>
              </w:rPr>
            </w:pPr>
          </w:p>
          <w:p w:rsidR="00205514" w:rsidRPr="0091386F" w:rsidRDefault="0091386F" w:rsidP="0091386F">
            <w:pPr>
              <w:pStyle w:val="ListParagraph"/>
              <w:ind w:left="346"/>
              <w:rPr>
                <w:rFonts w:ascii="Calibri" w:hAnsi="Calibri"/>
                <w:sz w:val="22"/>
                <w:szCs w:val="22"/>
              </w:rPr>
            </w:pPr>
            <w:r>
              <w:rPr>
                <w:rFonts w:ascii="Calibri" w:hAnsi="Calibri"/>
                <w:sz w:val="22"/>
                <w:szCs w:val="22"/>
              </w:rPr>
              <w:t xml:space="preserve">Referring provider:  </w:t>
            </w:r>
            <w:r w:rsidR="006F18D3" w:rsidRPr="0091386F">
              <w:rPr>
                <w:rFonts w:ascii="Calibri" w:hAnsi="Calibri"/>
                <w:sz w:val="22"/>
                <w:szCs w:val="22"/>
              </w:rPr>
              <w:t>If there is agreement between the consumer and the agency receiving the DBT services referral to transfer all OPT services to said provider,</w:t>
            </w:r>
            <w:r w:rsidR="00760C78" w:rsidRPr="0091386F">
              <w:rPr>
                <w:rFonts w:ascii="Calibri" w:hAnsi="Calibri"/>
                <w:sz w:val="22"/>
                <w:szCs w:val="22"/>
              </w:rPr>
              <w:t xml:space="preserve"> all OPT services may be transferred to the new OPT provider organization.  If there is not an agreement of case transfer for all OPT services, the referring provider shall complete a Medicaid Action Notice suspending regular OPT services for the purpose of determining eligibility and acceptance into the DBT program.  The duration of the suspension of services is </w:t>
            </w:r>
            <w:r>
              <w:rPr>
                <w:rFonts w:ascii="Calibri" w:hAnsi="Calibri"/>
                <w:sz w:val="22"/>
                <w:szCs w:val="22"/>
              </w:rPr>
              <w:t xml:space="preserve">for up </w:t>
            </w:r>
            <w:r w:rsidR="00760C78" w:rsidRPr="0091386F">
              <w:rPr>
                <w:rFonts w:ascii="Calibri" w:hAnsi="Calibri"/>
                <w:sz w:val="22"/>
                <w:szCs w:val="22"/>
              </w:rPr>
              <w:t xml:space="preserve">to 6 weeks.  </w:t>
            </w:r>
            <w:r w:rsidR="006F18D3" w:rsidRPr="0091386F">
              <w:rPr>
                <w:rFonts w:ascii="Calibri" w:hAnsi="Calibri"/>
                <w:sz w:val="22"/>
                <w:szCs w:val="22"/>
              </w:rPr>
              <w:t xml:space="preserve"> </w:t>
            </w:r>
          </w:p>
          <w:p w:rsidR="00205514" w:rsidRDefault="00205514" w:rsidP="00205514">
            <w:pPr>
              <w:pStyle w:val="ListParagraph"/>
              <w:ind w:left="346"/>
              <w:rPr>
                <w:rFonts w:ascii="Calibri" w:hAnsi="Calibri"/>
                <w:sz w:val="22"/>
                <w:szCs w:val="22"/>
              </w:rPr>
            </w:pPr>
          </w:p>
          <w:p w:rsidR="00E8631D" w:rsidRPr="00E8631D" w:rsidRDefault="00760C78" w:rsidP="002C6202">
            <w:pPr>
              <w:pStyle w:val="ListParagraph"/>
              <w:ind w:left="346"/>
              <w:rPr>
                <w:rFonts w:ascii="Calibri" w:hAnsi="Calibri"/>
                <w:sz w:val="22"/>
                <w:szCs w:val="22"/>
              </w:rPr>
            </w:pPr>
            <w:r>
              <w:rPr>
                <w:rFonts w:ascii="Calibri" w:hAnsi="Calibri"/>
                <w:sz w:val="22"/>
                <w:szCs w:val="22"/>
              </w:rPr>
              <w:t xml:space="preserve">Suspension of services process: The DBT program receiving the DBT referral </w:t>
            </w:r>
            <w:r w:rsidR="00205514">
              <w:rPr>
                <w:rFonts w:ascii="Calibri" w:hAnsi="Calibri"/>
                <w:sz w:val="22"/>
                <w:szCs w:val="22"/>
              </w:rPr>
              <w:t>will communicate</w:t>
            </w:r>
            <w:r w:rsidR="00E8631D">
              <w:rPr>
                <w:rFonts w:ascii="Calibri" w:hAnsi="Calibri"/>
                <w:sz w:val="22"/>
                <w:szCs w:val="22"/>
              </w:rPr>
              <w:t xml:space="preserve"> with the </w:t>
            </w:r>
            <w:r w:rsidR="00205514">
              <w:rPr>
                <w:rFonts w:ascii="Calibri" w:hAnsi="Calibri"/>
                <w:sz w:val="22"/>
                <w:szCs w:val="22"/>
              </w:rPr>
              <w:t>referring provider with a</w:t>
            </w:r>
            <w:r>
              <w:rPr>
                <w:rFonts w:ascii="Calibri" w:hAnsi="Calibri"/>
                <w:sz w:val="22"/>
                <w:szCs w:val="22"/>
              </w:rPr>
              <w:t xml:space="preserve">n appointment </w:t>
            </w:r>
            <w:r w:rsidR="00205514">
              <w:rPr>
                <w:rFonts w:ascii="Calibri" w:hAnsi="Calibri"/>
                <w:sz w:val="22"/>
                <w:szCs w:val="22"/>
              </w:rPr>
              <w:t xml:space="preserve">date for the consumer. </w:t>
            </w:r>
            <w:r>
              <w:rPr>
                <w:rFonts w:ascii="Calibri" w:hAnsi="Calibri"/>
                <w:sz w:val="22"/>
                <w:szCs w:val="22"/>
              </w:rPr>
              <w:t xml:space="preserve">Once the appointment date has been scheduled and communicated with all, </w:t>
            </w:r>
            <w:r w:rsidR="00205514">
              <w:rPr>
                <w:rFonts w:ascii="Calibri" w:hAnsi="Calibri"/>
                <w:sz w:val="22"/>
                <w:szCs w:val="22"/>
              </w:rPr>
              <w:t xml:space="preserve"> the referring provider </w:t>
            </w:r>
            <w:r>
              <w:rPr>
                <w:rFonts w:ascii="Calibri" w:hAnsi="Calibri"/>
                <w:sz w:val="22"/>
                <w:szCs w:val="22"/>
              </w:rPr>
              <w:t xml:space="preserve">create </w:t>
            </w:r>
            <w:r w:rsidR="00205514">
              <w:rPr>
                <w:rFonts w:ascii="Calibri" w:hAnsi="Calibri"/>
                <w:sz w:val="22"/>
                <w:szCs w:val="22"/>
              </w:rPr>
              <w:t xml:space="preserve">the Medicaid Action Notice for a 6-week </w:t>
            </w:r>
            <w:r>
              <w:rPr>
                <w:rFonts w:ascii="Calibri" w:hAnsi="Calibri"/>
                <w:sz w:val="22"/>
                <w:szCs w:val="22"/>
              </w:rPr>
              <w:t xml:space="preserve">suspension for the purpose of </w:t>
            </w:r>
            <w:r>
              <w:rPr>
                <w:rFonts w:ascii="Calibri" w:hAnsi="Calibri"/>
                <w:sz w:val="22"/>
                <w:szCs w:val="22"/>
              </w:rPr>
              <w:lastRenderedPageBreak/>
              <w:t xml:space="preserve">determining eligibility and acceptance into a DBT program. During the </w:t>
            </w:r>
            <w:r w:rsidR="0007273E">
              <w:rPr>
                <w:rFonts w:ascii="Calibri" w:hAnsi="Calibri"/>
                <w:sz w:val="22"/>
                <w:szCs w:val="22"/>
              </w:rPr>
              <w:t>6-week</w:t>
            </w:r>
            <w:r>
              <w:rPr>
                <w:rFonts w:ascii="Calibri" w:hAnsi="Calibri"/>
                <w:sz w:val="22"/>
                <w:szCs w:val="22"/>
              </w:rPr>
              <w:t xml:space="preserve"> suspension of OPT services, the DBT provider will determine eligibility and acceptance into the program and </w:t>
            </w:r>
            <w:r w:rsidR="00205514">
              <w:rPr>
                <w:rFonts w:ascii="Calibri" w:hAnsi="Calibri"/>
                <w:sz w:val="22"/>
                <w:szCs w:val="22"/>
              </w:rPr>
              <w:t xml:space="preserve"> will communicate</w:t>
            </w:r>
            <w:r>
              <w:rPr>
                <w:rFonts w:ascii="Calibri" w:hAnsi="Calibri"/>
                <w:sz w:val="22"/>
                <w:szCs w:val="22"/>
              </w:rPr>
              <w:t xml:space="preserve"> the determination</w:t>
            </w:r>
            <w:r w:rsidR="00205514">
              <w:rPr>
                <w:rFonts w:ascii="Calibri" w:hAnsi="Calibri"/>
                <w:sz w:val="22"/>
                <w:szCs w:val="22"/>
              </w:rPr>
              <w:t xml:space="preserve"> with the referring provider</w:t>
            </w:r>
            <w:r w:rsidR="00BC70A9">
              <w:rPr>
                <w:rFonts w:ascii="Calibri" w:hAnsi="Calibri"/>
                <w:sz w:val="22"/>
                <w:szCs w:val="22"/>
              </w:rPr>
              <w:t xml:space="preserve">.  If the consumer is accepted into the DBT program, the referring OPT provider should formally close the case to their agency.  If the consumer does not meet program eligibility and/or is not accepted into the program, the referring provider should end the suspension and continue OPT services with the consumer. </w:t>
            </w:r>
          </w:p>
          <w:p w:rsidR="00B81F14" w:rsidRDefault="007C43B4" w:rsidP="00D6532F">
            <w:pPr>
              <w:pStyle w:val="ListParagraph"/>
              <w:numPr>
                <w:ilvl w:val="0"/>
                <w:numId w:val="13"/>
              </w:numPr>
              <w:ind w:left="346"/>
              <w:rPr>
                <w:rFonts w:ascii="Calibri" w:hAnsi="Calibri"/>
                <w:sz w:val="22"/>
                <w:szCs w:val="22"/>
              </w:rPr>
            </w:pPr>
            <w:r>
              <w:rPr>
                <w:rFonts w:ascii="Calibri" w:hAnsi="Calibri"/>
                <w:sz w:val="22"/>
                <w:szCs w:val="22"/>
              </w:rPr>
              <w:t>Defer</w:t>
            </w:r>
          </w:p>
          <w:p w:rsidR="00B10AE9" w:rsidRDefault="00BC70A9" w:rsidP="00D6532F">
            <w:pPr>
              <w:pStyle w:val="ListParagraph"/>
              <w:numPr>
                <w:ilvl w:val="0"/>
                <w:numId w:val="13"/>
              </w:numPr>
              <w:ind w:left="346"/>
              <w:rPr>
                <w:rFonts w:ascii="Calibri" w:hAnsi="Calibri"/>
                <w:sz w:val="22"/>
                <w:szCs w:val="22"/>
              </w:rPr>
            </w:pPr>
            <w:r>
              <w:rPr>
                <w:rFonts w:ascii="Calibri" w:hAnsi="Calibri"/>
                <w:sz w:val="22"/>
                <w:szCs w:val="22"/>
              </w:rPr>
              <w:t xml:space="preserve">Revisions to the Crisis Plan were reviewed and feedback was obtained from the group.  Overall, the committee agrees to implement revisions to the Crisis Plan.  There was discussion pertaining to Children Mobile Response Team crisis intervention services and if said services should be added to the crisis plan.  Additional review is needed. </w:t>
            </w:r>
          </w:p>
          <w:p w:rsidR="00B10AE9" w:rsidRDefault="00B10AE9" w:rsidP="00B10AE9">
            <w:pPr>
              <w:pStyle w:val="ListParagraph"/>
              <w:numPr>
                <w:ilvl w:val="0"/>
                <w:numId w:val="13"/>
              </w:numPr>
              <w:ind w:left="346"/>
              <w:rPr>
                <w:rFonts w:ascii="Calibri" w:hAnsi="Calibri"/>
                <w:sz w:val="22"/>
                <w:szCs w:val="22"/>
              </w:rPr>
            </w:pPr>
            <w:r w:rsidRPr="00772939">
              <w:rPr>
                <w:rFonts w:ascii="Calibri" w:hAnsi="Calibri"/>
                <w:sz w:val="22"/>
                <w:szCs w:val="22"/>
              </w:rPr>
              <w:t xml:space="preserve">Alternative Treatment Orders – </w:t>
            </w:r>
            <w:r>
              <w:rPr>
                <w:rFonts w:ascii="Calibri" w:hAnsi="Calibri"/>
                <w:sz w:val="22"/>
                <w:szCs w:val="22"/>
              </w:rPr>
              <w:t xml:space="preserve">Review of current ATO and deferment process.  Identified gaps for individuals who are new to specialty mental health services. Discussed recommendation for all new referrals via inpatient discharge, and on an ATO/Deferment process, being linked to CSM/SC services.  Feedback provided that in some cases SUD is primary and may not be appropriate for CSM services.  Discussion outcome/recommendation: the provider receiving the referral will complete the assessment and determine the appropriate level of care and services.  Some cases may be referred to SUD services, which include but are not limited to OPT and CSM services.  If the consumer has significant mental health and/or co-occurring issues, the case should be referred </w:t>
            </w:r>
            <w:r>
              <w:rPr>
                <w:rFonts w:ascii="Calibri" w:hAnsi="Calibri"/>
                <w:sz w:val="22"/>
                <w:szCs w:val="22"/>
              </w:rPr>
              <w:lastRenderedPageBreak/>
              <w:t xml:space="preserve">to CSM services to assist with linking, coordinating and monitoring services.  </w:t>
            </w:r>
          </w:p>
          <w:p w:rsidR="0091386F" w:rsidRDefault="0091386F" w:rsidP="001671C2">
            <w:pPr>
              <w:pStyle w:val="ListParagraph"/>
              <w:ind w:left="346"/>
              <w:rPr>
                <w:rFonts w:ascii="Calibri" w:hAnsi="Calibri"/>
                <w:sz w:val="22"/>
                <w:szCs w:val="22"/>
              </w:rPr>
            </w:pPr>
          </w:p>
          <w:p w:rsidR="001671C2" w:rsidRDefault="00B10AE9" w:rsidP="001671C2">
            <w:pPr>
              <w:pStyle w:val="ListParagraph"/>
              <w:ind w:left="346"/>
              <w:rPr>
                <w:rFonts w:ascii="Calibri" w:hAnsi="Calibri"/>
                <w:sz w:val="22"/>
                <w:szCs w:val="22"/>
              </w:rPr>
            </w:pPr>
            <w:r>
              <w:rPr>
                <w:rFonts w:ascii="Calibri" w:hAnsi="Calibri"/>
                <w:sz w:val="22"/>
                <w:szCs w:val="22"/>
              </w:rPr>
              <w:t xml:space="preserve">Additional discussion </w:t>
            </w:r>
            <w:r w:rsidR="001671C2">
              <w:rPr>
                <w:rFonts w:ascii="Calibri" w:hAnsi="Calibri"/>
                <w:sz w:val="22"/>
                <w:szCs w:val="22"/>
              </w:rPr>
              <w:t>reveled the need for outreach services prior to inpatient discharge for individuals new to specialty mental health services, especially those on ATO/Deferment status.   Providers agree to need for outreach activities at the inpatient unit prior to discharge and are supportive of doing so with if this activity is billable.  BABH will research viability of impleme</w:t>
            </w:r>
            <w:r w:rsidR="0091386F">
              <w:rPr>
                <w:rFonts w:ascii="Calibri" w:hAnsi="Calibri"/>
                <w:sz w:val="22"/>
                <w:szCs w:val="22"/>
              </w:rPr>
              <w:t>nting an outreach service code.</w:t>
            </w:r>
          </w:p>
          <w:p w:rsidR="00B81F14" w:rsidRPr="0091386F" w:rsidRDefault="00B84102" w:rsidP="0091386F">
            <w:pPr>
              <w:pStyle w:val="ListParagraph"/>
              <w:numPr>
                <w:ilvl w:val="0"/>
                <w:numId w:val="13"/>
              </w:numPr>
              <w:ind w:left="331"/>
              <w:rPr>
                <w:rFonts w:ascii="Calibri" w:hAnsi="Calibri"/>
                <w:sz w:val="22"/>
                <w:szCs w:val="22"/>
              </w:rPr>
            </w:pPr>
            <w:r w:rsidRPr="0091386F">
              <w:rPr>
                <w:rFonts w:ascii="Calibri" w:hAnsi="Calibri"/>
                <w:sz w:val="22"/>
                <w:szCs w:val="22"/>
              </w:rPr>
              <w:t>Provider sc</w:t>
            </w:r>
            <w:r w:rsidR="00252561" w:rsidRPr="0091386F">
              <w:rPr>
                <w:rFonts w:ascii="Calibri" w:hAnsi="Calibri"/>
                <w:sz w:val="22"/>
                <w:szCs w:val="22"/>
              </w:rPr>
              <w:t xml:space="preserve">reenings take a long time to do and the therapists don’t have the time to stay on the line to </w:t>
            </w:r>
            <w:r w:rsidR="006349D4" w:rsidRPr="0091386F">
              <w:rPr>
                <w:rFonts w:ascii="Calibri" w:hAnsi="Calibri"/>
                <w:sz w:val="22"/>
                <w:szCs w:val="22"/>
              </w:rPr>
              <w:t>do the screen.  I</w:t>
            </w:r>
            <w:r w:rsidR="00252561" w:rsidRPr="0091386F">
              <w:rPr>
                <w:rFonts w:ascii="Calibri" w:hAnsi="Calibri"/>
                <w:sz w:val="22"/>
                <w:szCs w:val="22"/>
              </w:rPr>
              <w:t>t would make more sense that the co</w:t>
            </w:r>
            <w:r w:rsidR="006349D4" w:rsidRPr="0091386F">
              <w:rPr>
                <w:rFonts w:ascii="Calibri" w:hAnsi="Calibri"/>
                <w:sz w:val="22"/>
                <w:szCs w:val="22"/>
              </w:rPr>
              <w:t xml:space="preserve">nsumer/parent does the screen.  </w:t>
            </w:r>
            <w:r w:rsidR="00BA13D6" w:rsidRPr="0091386F">
              <w:rPr>
                <w:rFonts w:ascii="Calibri" w:hAnsi="Calibri"/>
                <w:sz w:val="22"/>
                <w:szCs w:val="22"/>
              </w:rPr>
              <w:t xml:space="preserve">Joelin </w:t>
            </w:r>
            <w:r w:rsidR="006349D4" w:rsidRPr="0091386F">
              <w:rPr>
                <w:rFonts w:ascii="Calibri" w:hAnsi="Calibri"/>
                <w:sz w:val="22"/>
                <w:szCs w:val="22"/>
              </w:rPr>
              <w:t>will address this with Access to see what can be done</w:t>
            </w:r>
            <w:r w:rsidR="00BA13D6" w:rsidRPr="0091386F">
              <w:rPr>
                <w:rFonts w:ascii="Calibri" w:hAnsi="Calibri"/>
                <w:sz w:val="22"/>
                <w:szCs w:val="22"/>
              </w:rPr>
              <w:t xml:space="preserve">.  </w:t>
            </w:r>
          </w:p>
        </w:tc>
        <w:tc>
          <w:tcPr>
            <w:tcW w:w="3330" w:type="dxa"/>
          </w:tcPr>
          <w:p w:rsidR="009C38B3" w:rsidRDefault="006349D4" w:rsidP="00C660DD">
            <w:pPr>
              <w:pStyle w:val="ListParagraph"/>
              <w:numPr>
                <w:ilvl w:val="0"/>
                <w:numId w:val="34"/>
              </w:numPr>
              <w:ind w:left="406"/>
              <w:rPr>
                <w:rFonts w:ascii="Calibri" w:hAnsi="Calibri"/>
                <w:sz w:val="22"/>
                <w:szCs w:val="22"/>
              </w:rPr>
            </w:pPr>
            <w:r>
              <w:rPr>
                <w:rFonts w:ascii="Calibri" w:hAnsi="Calibri"/>
                <w:sz w:val="22"/>
                <w:szCs w:val="22"/>
              </w:rPr>
              <w:lastRenderedPageBreak/>
              <w:t xml:space="preserve">Joelin </w:t>
            </w:r>
            <w:r w:rsidR="00BC70A9">
              <w:rPr>
                <w:rFonts w:ascii="Calibri" w:hAnsi="Calibri"/>
                <w:sz w:val="22"/>
                <w:szCs w:val="22"/>
              </w:rPr>
              <w:t>will meet with the ES/Access department to discuss the crisis plan</w:t>
            </w:r>
            <w:r>
              <w:rPr>
                <w:rFonts w:ascii="Calibri" w:hAnsi="Calibri"/>
                <w:sz w:val="22"/>
                <w:szCs w:val="22"/>
              </w:rPr>
              <w:t>.</w:t>
            </w:r>
          </w:p>
          <w:p w:rsidR="001671C2" w:rsidRDefault="001671C2" w:rsidP="00C660DD">
            <w:pPr>
              <w:pStyle w:val="ListParagraph"/>
              <w:numPr>
                <w:ilvl w:val="0"/>
                <w:numId w:val="34"/>
              </w:numPr>
              <w:ind w:left="406"/>
              <w:rPr>
                <w:rFonts w:ascii="Calibri" w:hAnsi="Calibri"/>
                <w:sz w:val="22"/>
                <w:szCs w:val="22"/>
              </w:rPr>
            </w:pPr>
            <w:r>
              <w:rPr>
                <w:rFonts w:ascii="Calibri" w:hAnsi="Calibri"/>
                <w:sz w:val="22"/>
                <w:szCs w:val="22"/>
              </w:rPr>
              <w:t>Joelin to follow up with BABH fi</w:t>
            </w:r>
            <w:r w:rsidR="0091386F">
              <w:rPr>
                <w:rFonts w:ascii="Calibri" w:hAnsi="Calibri"/>
                <w:sz w:val="22"/>
                <w:szCs w:val="22"/>
              </w:rPr>
              <w:t>nance</w:t>
            </w:r>
            <w:r>
              <w:rPr>
                <w:rFonts w:ascii="Calibri" w:hAnsi="Calibri"/>
                <w:sz w:val="22"/>
                <w:szCs w:val="22"/>
              </w:rPr>
              <w:t xml:space="preserve"> department. </w:t>
            </w:r>
          </w:p>
          <w:p w:rsidR="00C660DD" w:rsidRPr="006349D4" w:rsidRDefault="00C660DD" w:rsidP="00C660DD">
            <w:pPr>
              <w:pStyle w:val="ListParagraph"/>
              <w:numPr>
                <w:ilvl w:val="0"/>
                <w:numId w:val="35"/>
              </w:numPr>
              <w:ind w:left="406"/>
              <w:rPr>
                <w:rFonts w:ascii="Calibri" w:hAnsi="Calibri"/>
                <w:sz w:val="22"/>
                <w:szCs w:val="22"/>
              </w:rPr>
            </w:pPr>
            <w:r>
              <w:rPr>
                <w:rFonts w:ascii="Calibri" w:hAnsi="Calibri"/>
                <w:sz w:val="22"/>
                <w:szCs w:val="22"/>
              </w:rPr>
              <w:t>Sarah to take feedback to Janis.</w:t>
            </w:r>
          </w:p>
        </w:tc>
      </w:tr>
      <w:tr w:rsidR="000F4B7B" w:rsidRPr="00A021BA" w:rsidTr="00D6532F">
        <w:tc>
          <w:tcPr>
            <w:tcW w:w="355" w:type="dxa"/>
          </w:tcPr>
          <w:p w:rsidR="00245D9D" w:rsidRPr="00A021BA" w:rsidRDefault="00221C92" w:rsidP="00D6532F">
            <w:pPr>
              <w:jc w:val="center"/>
              <w:rPr>
                <w:rFonts w:ascii="Calibri" w:hAnsi="Calibri"/>
                <w:sz w:val="22"/>
                <w:szCs w:val="22"/>
              </w:rPr>
            </w:pPr>
            <w:r>
              <w:rPr>
                <w:rFonts w:ascii="Calibri" w:hAnsi="Calibri"/>
                <w:sz w:val="22"/>
                <w:szCs w:val="22"/>
              </w:rPr>
              <w:lastRenderedPageBreak/>
              <w:t>7.</w:t>
            </w:r>
          </w:p>
        </w:tc>
        <w:tc>
          <w:tcPr>
            <w:tcW w:w="4685" w:type="dxa"/>
          </w:tcPr>
          <w:p w:rsidR="005249D5" w:rsidRPr="00DF33D0" w:rsidRDefault="00245D9D" w:rsidP="00D6532F">
            <w:pPr>
              <w:rPr>
                <w:rFonts w:ascii="Calibri" w:hAnsi="Calibri"/>
                <w:sz w:val="22"/>
                <w:szCs w:val="22"/>
              </w:rPr>
            </w:pPr>
            <w:r w:rsidRPr="00A021BA">
              <w:rPr>
                <w:rFonts w:ascii="Calibri" w:hAnsi="Calibri"/>
                <w:sz w:val="22"/>
                <w:szCs w:val="22"/>
              </w:rPr>
              <w:t>Corpora</w:t>
            </w:r>
            <w:r w:rsidR="00DF33D0">
              <w:rPr>
                <w:rFonts w:ascii="Calibri" w:hAnsi="Calibri"/>
                <w:sz w:val="22"/>
                <w:szCs w:val="22"/>
              </w:rPr>
              <w:t>te Compliance Updates/Discussion</w:t>
            </w:r>
          </w:p>
        </w:tc>
        <w:tc>
          <w:tcPr>
            <w:tcW w:w="6210" w:type="dxa"/>
          </w:tcPr>
          <w:p w:rsidR="007E1729" w:rsidRPr="00B30DD6" w:rsidRDefault="007D72FA" w:rsidP="00D6532F">
            <w:pPr>
              <w:rPr>
                <w:rFonts w:ascii="Calibri" w:hAnsi="Calibri"/>
                <w:sz w:val="22"/>
                <w:szCs w:val="22"/>
              </w:rPr>
            </w:pPr>
            <w:r w:rsidRPr="00B30DD6">
              <w:rPr>
                <w:rFonts w:ascii="Calibri" w:hAnsi="Calibri"/>
                <w:sz w:val="22"/>
                <w:szCs w:val="22"/>
              </w:rPr>
              <w:t>Nothing to report this month.</w:t>
            </w:r>
          </w:p>
        </w:tc>
        <w:tc>
          <w:tcPr>
            <w:tcW w:w="3330" w:type="dxa"/>
          </w:tcPr>
          <w:p w:rsidR="000C1393" w:rsidRPr="00A021BA" w:rsidRDefault="000C1393" w:rsidP="00D6532F">
            <w:pPr>
              <w:rPr>
                <w:rFonts w:ascii="Calibri" w:hAnsi="Calibri"/>
                <w:sz w:val="22"/>
                <w:szCs w:val="22"/>
              </w:rPr>
            </w:pPr>
          </w:p>
        </w:tc>
      </w:tr>
      <w:tr w:rsidR="000F4B7B" w:rsidRPr="00A021BA" w:rsidTr="00D6532F">
        <w:tc>
          <w:tcPr>
            <w:tcW w:w="355" w:type="dxa"/>
          </w:tcPr>
          <w:p w:rsidR="00167E38" w:rsidRPr="00A021BA" w:rsidRDefault="00221C92" w:rsidP="00D6532F">
            <w:pPr>
              <w:jc w:val="center"/>
              <w:rPr>
                <w:rFonts w:ascii="Calibri" w:hAnsi="Calibri"/>
                <w:sz w:val="22"/>
                <w:szCs w:val="22"/>
              </w:rPr>
            </w:pPr>
            <w:r>
              <w:rPr>
                <w:rFonts w:ascii="Calibri" w:hAnsi="Calibri"/>
                <w:sz w:val="22"/>
                <w:szCs w:val="22"/>
              </w:rPr>
              <w:t>8.</w:t>
            </w:r>
          </w:p>
        </w:tc>
        <w:tc>
          <w:tcPr>
            <w:tcW w:w="4685" w:type="dxa"/>
          </w:tcPr>
          <w:p w:rsidR="009D5062" w:rsidRPr="00351921" w:rsidRDefault="0045021D" w:rsidP="00D6532F">
            <w:pPr>
              <w:rPr>
                <w:rFonts w:ascii="Calibri" w:hAnsi="Calibri"/>
                <w:sz w:val="22"/>
                <w:szCs w:val="22"/>
              </w:rPr>
            </w:pPr>
            <w:r w:rsidRPr="00A021BA">
              <w:rPr>
                <w:rFonts w:ascii="Calibri" w:hAnsi="Calibri"/>
                <w:sz w:val="22"/>
                <w:szCs w:val="22"/>
              </w:rPr>
              <w:t>P</w:t>
            </w:r>
            <w:r w:rsidR="00351921">
              <w:rPr>
                <w:rFonts w:ascii="Calibri" w:hAnsi="Calibri"/>
                <w:sz w:val="22"/>
                <w:szCs w:val="22"/>
              </w:rPr>
              <w:t>hoenix System Updates/Discussion</w:t>
            </w:r>
          </w:p>
        </w:tc>
        <w:tc>
          <w:tcPr>
            <w:tcW w:w="6210" w:type="dxa"/>
          </w:tcPr>
          <w:p w:rsidR="007D72FA" w:rsidRPr="00351921" w:rsidRDefault="00351921" w:rsidP="00D6532F">
            <w:pPr>
              <w:rPr>
                <w:rFonts w:ascii="Calibri" w:hAnsi="Calibri"/>
                <w:sz w:val="22"/>
                <w:szCs w:val="22"/>
              </w:rPr>
            </w:pPr>
            <w:r>
              <w:rPr>
                <w:rFonts w:ascii="Calibri" w:hAnsi="Calibri"/>
                <w:sz w:val="22"/>
                <w:szCs w:val="22"/>
              </w:rPr>
              <w:t>Nothing to report this month.</w:t>
            </w:r>
          </w:p>
        </w:tc>
        <w:tc>
          <w:tcPr>
            <w:tcW w:w="3330" w:type="dxa"/>
          </w:tcPr>
          <w:p w:rsidR="002300BE" w:rsidRPr="00351921" w:rsidRDefault="002300BE" w:rsidP="00D6532F">
            <w:pPr>
              <w:rPr>
                <w:rFonts w:ascii="Calibri" w:hAnsi="Calibri"/>
                <w:sz w:val="22"/>
                <w:szCs w:val="22"/>
              </w:rPr>
            </w:pPr>
          </w:p>
        </w:tc>
      </w:tr>
      <w:tr w:rsidR="000F4B7B" w:rsidRPr="00A021BA" w:rsidTr="00D6532F">
        <w:tc>
          <w:tcPr>
            <w:tcW w:w="355" w:type="dxa"/>
          </w:tcPr>
          <w:p w:rsidR="00620014" w:rsidRPr="00A021BA" w:rsidRDefault="00221C92" w:rsidP="00D6532F">
            <w:pPr>
              <w:jc w:val="center"/>
              <w:rPr>
                <w:rFonts w:ascii="Calibri" w:hAnsi="Calibri"/>
                <w:sz w:val="22"/>
                <w:szCs w:val="22"/>
              </w:rPr>
            </w:pPr>
            <w:r>
              <w:rPr>
                <w:rFonts w:ascii="Calibri" w:hAnsi="Calibri"/>
                <w:sz w:val="22"/>
                <w:szCs w:val="22"/>
              </w:rPr>
              <w:t>9.</w:t>
            </w:r>
          </w:p>
        </w:tc>
        <w:tc>
          <w:tcPr>
            <w:tcW w:w="4685" w:type="dxa"/>
          </w:tcPr>
          <w:p w:rsidR="00620014" w:rsidRPr="00A021BA" w:rsidRDefault="00620014" w:rsidP="00D6532F">
            <w:pPr>
              <w:rPr>
                <w:rFonts w:ascii="Calibri" w:hAnsi="Calibri"/>
                <w:sz w:val="22"/>
                <w:szCs w:val="22"/>
              </w:rPr>
            </w:pPr>
            <w:r w:rsidRPr="00A021BA">
              <w:rPr>
                <w:rFonts w:ascii="Calibri" w:hAnsi="Calibri"/>
                <w:sz w:val="22"/>
                <w:szCs w:val="22"/>
              </w:rPr>
              <w:t>Prescriber Update</w:t>
            </w:r>
          </w:p>
          <w:p w:rsidR="00620014" w:rsidRPr="00A021BA" w:rsidRDefault="00620014" w:rsidP="00D6532F">
            <w:pPr>
              <w:pStyle w:val="ListParagraph"/>
              <w:numPr>
                <w:ilvl w:val="0"/>
                <w:numId w:val="3"/>
              </w:numPr>
              <w:ind w:left="376"/>
              <w:rPr>
                <w:rFonts w:ascii="Calibri" w:hAnsi="Calibri"/>
                <w:sz w:val="22"/>
                <w:szCs w:val="22"/>
              </w:rPr>
            </w:pPr>
            <w:r w:rsidRPr="00A021BA">
              <w:rPr>
                <w:rFonts w:ascii="Calibri" w:hAnsi="Calibri"/>
                <w:sz w:val="22"/>
                <w:szCs w:val="22"/>
              </w:rPr>
              <w:t>Patient Portal</w:t>
            </w:r>
          </w:p>
          <w:p w:rsidR="005249D5" w:rsidRPr="00A021BA" w:rsidRDefault="005249D5" w:rsidP="00D6532F">
            <w:pPr>
              <w:pStyle w:val="ListParagraph"/>
              <w:numPr>
                <w:ilvl w:val="0"/>
                <w:numId w:val="3"/>
              </w:numPr>
              <w:ind w:left="376"/>
              <w:rPr>
                <w:rFonts w:ascii="Calibri" w:hAnsi="Calibri"/>
                <w:sz w:val="22"/>
                <w:szCs w:val="22"/>
              </w:rPr>
            </w:pPr>
            <w:r w:rsidRPr="00A021BA">
              <w:rPr>
                <w:rFonts w:ascii="Calibri" w:hAnsi="Calibri"/>
                <w:sz w:val="22"/>
                <w:szCs w:val="22"/>
              </w:rPr>
              <w:t>Prescriber Updates</w:t>
            </w:r>
          </w:p>
        </w:tc>
        <w:tc>
          <w:tcPr>
            <w:tcW w:w="6210" w:type="dxa"/>
          </w:tcPr>
          <w:p w:rsidR="009E5078" w:rsidRDefault="001671C2" w:rsidP="00D6532F">
            <w:pPr>
              <w:pStyle w:val="ListParagraph"/>
              <w:numPr>
                <w:ilvl w:val="0"/>
                <w:numId w:val="18"/>
              </w:numPr>
              <w:ind w:left="346"/>
              <w:rPr>
                <w:rFonts w:ascii="Calibri" w:hAnsi="Calibri"/>
                <w:sz w:val="22"/>
                <w:szCs w:val="22"/>
              </w:rPr>
            </w:pPr>
            <w:r>
              <w:rPr>
                <w:rFonts w:ascii="Calibri" w:hAnsi="Calibri"/>
                <w:sz w:val="22"/>
                <w:szCs w:val="22"/>
              </w:rPr>
              <w:t>Due to implementation/participation with the Patient Portal Incentive program, BABH will</w:t>
            </w:r>
            <w:r w:rsidR="009E5078">
              <w:rPr>
                <w:rFonts w:ascii="Calibri" w:hAnsi="Calibri"/>
                <w:sz w:val="22"/>
                <w:szCs w:val="22"/>
              </w:rPr>
              <w:t xml:space="preserve"> met compliance with the patient portal</w:t>
            </w:r>
            <w:r>
              <w:rPr>
                <w:rFonts w:ascii="Calibri" w:hAnsi="Calibri"/>
                <w:sz w:val="22"/>
                <w:szCs w:val="22"/>
              </w:rPr>
              <w:t xml:space="preserve"> standards</w:t>
            </w:r>
            <w:r w:rsidR="009E5078">
              <w:rPr>
                <w:rFonts w:ascii="Calibri" w:hAnsi="Calibri"/>
                <w:sz w:val="22"/>
                <w:szCs w:val="22"/>
              </w:rPr>
              <w:t>.  BABH-</w:t>
            </w:r>
            <w:r>
              <w:rPr>
                <w:rFonts w:ascii="Calibri" w:hAnsi="Calibri"/>
                <w:sz w:val="22"/>
                <w:szCs w:val="22"/>
              </w:rPr>
              <w:t>Adult MI</w:t>
            </w:r>
            <w:r w:rsidR="009E5078">
              <w:rPr>
                <w:rFonts w:ascii="Calibri" w:hAnsi="Calibri"/>
                <w:sz w:val="22"/>
                <w:szCs w:val="22"/>
              </w:rPr>
              <w:t>CSM won the pizza party.  MPA-</w:t>
            </w:r>
            <w:r>
              <w:rPr>
                <w:rFonts w:ascii="Calibri" w:hAnsi="Calibri"/>
                <w:sz w:val="22"/>
                <w:szCs w:val="22"/>
              </w:rPr>
              <w:t xml:space="preserve">Children’s department </w:t>
            </w:r>
            <w:r w:rsidR="009E5078">
              <w:rPr>
                <w:rFonts w:ascii="Calibri" w:hAnsi="Calibri"/>
                <w:sz w:val="22"/>
                <w:szCs w:val="22"/>
              </w:rPr>
              <w:t>was</w:t>
            </w:r>
            <w:r>
              <w:rPr>
                <w:rFonts w:ascii="Calibri" w:hAnsi="Calibri"/>
                <w:sz w:val="22"/>
                <w:szCs w:val="22"/>
              </w:rPr>
              <w:t xml:space="preserve"> a</w:t>
            </w:r>
            <w:r w:rsidR="009E5078">
              <w:rPr>
                <w:rFonts w:ascii="Calibri" w:hAnsi="Calibri"/>
                <w:sz w:val="22"/>
                <w:szCs w:val="22"/>
              </w:rPr>
              <w:t xml:space="preserve"> very close</w:t>
            </w:r>
            <w:r>
              <w:rPr>
                <w:rFonts w:ascii="Calibri" w:hAnsi="Calibri"/>
                <w:sz w:val="22"/>
                <w:szCs w:val="22"/>
              </w:rPr>
              <w:t xml:space="preserve"> second place</w:t>
            </w:r>
            <w:r w:rsidR="009E5078">
              <w:rPr>
                <w:rFonts w:ascii="Calibri" w:hAnsi="Calibri"/>
                <w:sz w:val="22"/>
                <w:szCs w:val="22"/>
              </w:rPr>
              <w:t>.</w:t>
            </w:r>
          </w:p>
          <w:p w:rsidR="00C27598" w:rsidRDefault="009E5078" w:rsidP="00D6532F">
            <w:pPr>
              <w:pStyle w:val="ListParagraph"/>
              <w:numPr>
                <w:ilvl w:val="0"/>
                <w:numId w:val="18"/>
              </w:numPr>
              <w:ind w:left="346"/>
              <w:rPr>
                <w:rFonts w:ascii="Calibri" w:hAnsi="Calibri"/>
                <w:sz w:val="22"/>
                <w:szCs w:val="22"/>
              </w:rPr>
            </w:pPr>
            <w:r>
              <w:rPr>
                <w:rFonts w:ascii="Calibri" w:hAnsi="Calibri"/>
                <w:sz w:val="22"/>
                <w:szCs w:val="22"/>
              </w:rPr>
              <w:t xml:space="preserve">Dr. Dumlao </w:t>
            </w:r>
            <w:r w:rsidR="001671C2">
              <w:rPr>
                <w:rFonts w:ascii="Calibri" w:hAnsi="Calibri"/>
                <w:sz w:val="22"/>
                <w:szCs w:val="22"/>
              </w:rPr>
              <w:t xml:space="preserve">will be </w:t>
            </w:r>
            <w:r>
              <w:rPr>
                <w:rFonts w:ascii="Calibri" w:hAnsi="Calibri"/>
                <w:sz w:val="22"/>
                <w:szCs w:val="22"/>
              </w:rPr>
              <w:t>retiring</w:t>
            </w:r>
            <w:r w:rsidR="001671C2">
              <w:rPr>
                <w:rFonts w:ascii="Calibri" w:hAnsi="Calibri"/>
                <w:sz w:val="22"/>
                <w:szCs w:val="22"/>
              </w:rPr>
              <w:t xml:space="preserve"> in November.  BABH is working on replacement plans for those psychiatric service hours. </w:t>
            </w:r>
            <w:r>
              <w:rPr>
                <w:rFonts w:ascii="Calibri" w:hAnsi="Calibri"/>
                <w:sz w:val="22"/>
                <w:szCs w:val="22"/>
              </w:rPr>
              <w:t xml:space="preserve">Hospital Psychiatry </w:t>
            </w:r>
            <w:r w:rsidR="00E87012">
              <w:rPr>
                <w:rFonts w:ascii="Calibri" w:hAnsi="Calibri"/>
                <w:sz w:val="22"/>
                <w:szCs w:val="22"/>
              </w:rPr>
              <w:t xml:space="preserve">willing to provide additional </w:t>
            </w:r>
            <w:r>
              <w:rPr>
                <w:rFonts w:ascii="Calibri" w:hAnsi="Calibri"/>
                <w:sz w:val="22"/>
                <w:szCs w:val="22"/>
              </w:rPr>
              <w:t xml:space="preserve">face-to-face coverage at the Arenac Center.  </w:t>
            </w:r>
            <w:r w:rsidR="00E87012">
              <w:rPr>
                <w:rFonts w:ascii="Calibri" w:hAnsi="Calibri"/>
                <w:sz w:val="22"/>
                <w:szCs w:val="22"/>
              </w:rPr>
              <w:t xml:space="preserve">BABH is also </w:t>
            </w:r>
            <w:r>
              <w:rPr>
                <w:rFonts w:ascii="Calibri" w:hAnsi="Calibri"/>
                <w:sz w:val="22"/>
                <w:szCs w:val="22"/>
              </w:rPr>
              <w:t xml:space="preserve">starting the credentialing of another </w:t>
            </w:r>
            <w:r w:rsidR="00E87012">
              <w:rPr>
                <w:rFonts w:ascii="Calibri" w:hAnsi="Calibri"/>
                <w:sz w:val="22"/>
                <w:szCs w:val="22"/>
              </w:rPr>
              <w:t>I</w:t>
            </w:r>
            <w:r>
              <w:rPr>
                <w:rFonts w:ascii="Calibri" w:hAnsi="Calibri"/>
                <w:sz w:val="22"/>
                <w:szCs w:val="22"/>
              </w:rPr>
              <w:t xml:space="preserve">nsite tele-psychiatrist who can see people of all </w:t>
            </w:r>
            <w:r w:rsidR="008B7814">
              <w:rPr>
                <w:rFonts w:ascii="Calibri" w:hAnsi="Calibri"/>
                <w:sz w:val="22"/>
                <w:szCs w:val="22"/>
              </w:rPr>
              <w:t>ages and</w:t>
            </w:r>
            <w:r>
              <w:rPr>
                <w:rFonts w:ascii="Calibri" w:hAnsi="Calibri"/>
                <w:sz w:val="22"/>
                <w:szCs w:val="22"/>
              </w:rPr>
              <w:t xml:space="preserve"> will provide services Monday thru Wednesday from 3:00-6:00 pm.</w:t>
            </w:r>
          </w:p>
          <w:p w:rsidR="0048348A" w:rsidRDefault="0048348A" w:rsidP="0048348A">
            <w:pPr>
              <w:pStyle w:val="ListParagraph"/>
              <w:ind w:left="346"/>
              <w:rPr>
                <w:rFonts w:ascii="Calibri" w:hAnsi="Calibri"/>
                <w:sz w:val="22"/>
                <w:szCs w:val="22"/>
              </w:rPr>
            </w:pPr>
          </w:p>
          <w:p w:rsidR="0048348A" w:rsidRPr="00C27598" w:rsidRDefault="0048348A" w:rsidP="0048348A">
            <w:pPr>
              <w:pStyle w:val="ListParagraph"/>
              <w:ind w:left="346"/>
              <w:rPr>
                <w:rFonts w:ascii="Calibri" w:hAnsi="Calibri"/>
                <w:sz w:val="22"/>
                <w:szCs w:val="22"/>
              </w:rPr>
            </w:pPr>
            <w:r>
              <w:rPr>
                <w:rFonts w:ascii="Calibri" w:hAnsi="Calibri"/>
                <w:sz w:val="22"/>
                <w:szCs w:val="22"/>
              </w:rPr>
              <w:lastRenderedPageBreak/>
              <w:t xml:space="preserve">It is Breast Cancer Awareness so please check yourself.  Next week starts off the Health Services Campaign.  </w:t>
            </w:r>
            <w:r w:rsidR="00E87012">
              <w:rPr>
                <w:rFonts w:ascii="Calibri" w:hAnsi="Calibri"/>
                <w:sz w:val="22"/>
                <w:szCs w:val="22"/>
              </w:rPr>
              <w:t>Fl</w:t>
            </w:r>
            <w:r>
              <w:rPr>
                <w:rFonts w:ascii="Calibri" w:hAnsi="Calibri"/>
                <w:sz w:val="22"/>
                <w:szCs w:val="22"/>
              </w:rPr>
              <w:t>u shots</w:t>
            </w:r>
            <w:r w:rsidR="00E87012">
              <w:rPr>
                <w:rFonts w:ascii="Calibri" w:hAnsi="Calibri"/>
                <w:sz w:val="22"/>
                <w:szCs w:val="22"/>
              </w:rPr>
              <w:t xml:space="preserve"> are encouraged</w:t>
            </w:r>
            <w:r>
              <w:rPr>
                <w:rFonts w:ascii="Calibri" w:hAnsi="Calibri"/>
                <w:sz w:val="22"/>
                <w:szCs w:val="22"/>
              </w:rPr>
              <w:t>.</w:t>
            </w:r>
          </w:p>
        </w:tc>
        <w:tc>
          <w:tcPr>
            <w:tcW w:w="3330" w:type="dxa"/>
          </w:tcPr>
          <w:p w:rsidR="00620014" w:rsidRPr="00A021BA" w:rsidRDefault="00620014" w:rsidP="00D6532F">
            <w:pPr>
              <w:rPr>
                <w:rFonts w:ascii="Calibri" w:hAnsi="Calibri"/>
                <w:sz w:val="22"/>
                <w:szCs w:val="22"/>
              </w:rPr>
            </w:pPr>
          </w:p>
        </w:tc>
      </w:tr>
      <w:tr w:rsidR="000F4B7B" w:rsidRPr="00A021BA" w:rsidTr="00D6532F">
        <w:tc>
          <w:tcPr>
            <w:tcW w:w="355" w:type="dxa"/>
          </w:tcPr>
          <w:p w:rsidR="0028348E" w:rsidRPr="00A021BA" w:rsidRDefault="00221C92" w:rsidP="00D6532F">
            <w:pPr>
              <w:jc w:val="center"/>
              <w:rPr>
                <w:rFonts w:ascii="Calibri" w:hAnsi="Calibri"/>
                <w:sz w:val="22"/>
                <w:szCs w:val="22"/>
              </w:rPr>
            </w:pPr>
            <w:r>
              <w:rPr>
                <w:rFonts w:ascii="Calibri" w:hAnsi="Calibri"/>
                <w:sz w:val="22"/>
                <w:szCs w:val="22"/>
              </w:rPr>
              <w:t>10.</w:t>
            </w:r>
          </w:p>
        </w:tc>
        <w:tc>
          <w:tcPr>
            <w:tcW w:w="4685" w:type="dxa"/>
          </w:tcPr>
          <w:p w:rsidR="0028348E" w:rsidRPr="00A021BA" w:rsidRDefault="0028348E" w:rsidP="00D6532F">
            <w:pPr>
              <w:rPr>
                <w:rFonts w:ascii="Calibri" w:hAnsi="Calibri"/>
                <w:sz w:val="22"/>
                <w:szCs w:val="22"/>
              </w:rPr>
            </w:pPr>
            <w:r w:rsidRPr="00A021BA">
              <w:rPr>
                <w:rFonts w:ascii="Calibri" w:hAnsi="Calibri"/>
                <w:sz w:val="22"/>
                <w:szCs w:val="22"/>
              </w:rPr>
              <w:t>Standing Committees, Councils, Program</w:t>
            </w:r>
            <w:r w:rsidR="004F6A6A">
              <w:rPr>
                <w:rFonts w:ascii="Calibri" w:hAnsi="Calibri"/>
                <w:sz w:val="22"/>
                <w:szCs w:val="22"/>
              </w:rPr>
              <w:t>s</w:t>
            </w:r>
            <w:r w:rsidRPr="00A021BA">
              <w:rPr>
                <w:rFonts w:ascii="Calibri" w:hAnsi="Calibri"/>
                <w:sz w:val="22"/>
                <w:szCs w:val="22"/>
              </w:rPr>
              <w:t xml:space="preserve"> and Provider Updates</w:t>
            </w:r>
          </w:p>
          <w:p w:rsidR="0028348E" w:rsidRPr="00A021BA" w:rsidRDefault="0028348E" w:rsidP="00D6532F">
            <w:pPr>
              <w:pStyle w:val="ListParagraph"/>
              <w:numPr>
                <w:ilvl w:val="0"/>
                <w:numId w:val="11"/>
              </w:numPr>
              <w:ind w:left="376"/>
              <w:rPr>
                <w:rFonts w:ascii="Calibri" w:hAnsi="Calibri"/>
                <w:sz w:val="22"/>
                <w:szCs w:val="22"/>
              </w:rPr>
            </w:pPr>
            <w:r w:rsidRPr="00A021BA">
              <w:rPr>
                <w:rFonts w:ascii="Calibri" w:hAnsi="Calibri"/>
                <w:sz w:val="22"/>
                <w:szCs w:val="22"/>
              </w:rPr>
              <w:t>LPS</w:t>
            </w:r>
          </w:p>
          <w:p w:rsidR="0028348E" w:rsidRPr="00A021BA" w:rsidRDefault="0028348E" w:rsidP="00D6532F">
            <w:pPr>
              <w:pStyle w:val="ListParagraph"/>
              <w:numPr>
                <w:ilvl w:val="0"/>
                <w:numId w:val="11"/>
              </w:numPr>
              <w:ind w:left="376"/>
              <w:rPr>
                <w:rFonts w:ascii="Calibri" w:hAnsi="Calibri"/>
                <w:sz w:val="22"/>
                <w:szCs w:val="22"/>
              </w:rPr>
            </w:pPr>
            <w:r w:rsidRPr="00A021BA">
              <w:rPr>
                <w:rFonts w:ascii="Calibri" w:hAnsi="Calibri"/>
                <w:sz w:val="22"/>
                <w:szCs w:val="22"/>
              </w:rPr>
              <w:t>MBPA</w:t>
            </w:r>
          </w:p>
          <w:p w:rsidR="0028348E" w:rsidRPr="00A021BA" w:rsidRDefault="0028348E" w:rsidP="00D6532F">
            <w:pPr>
              <w:pStyle w:val="ListParagraph"/>
              <w:numPr>
                <w:ilvl w:val="0"/>
                <w:numId w:val="11"/>
              </w:numPr>
              <w:ind w:left="376"/>
              <w:rPr>
                <w:rFonts w:ascii="Calibri" w:hAnsi="Calibri"/>
                <w:sz w:val="22"/>
                <w:szCs w:val="22"/>
              </w:rPr>
            </w:pPr>
            <w:r w:rsidRPr="00A021BA">
              <w:rPr>
                <w:rFonts w:ascii="Calibri" w:hAnsi="Calibri"/>
                <w:sz w:val="22"/>
                <w:szCs w:val="22"/>
              </w:rPr>
              <w:t>MPA</w:t>
            </w:r>
          </w:p>
          <w:p w:rsidR="0028348E" w:rsidRPr="00A021BA" w:rsidRDefault="0028348E" w:rsidP="00D6532F">
            <w:pPr>
              <w:pStyle w:val="ListParagraph"/>
              <w:numPr>
                <w:ilvl w:val="0"/>
                <w:numId w:val="11"/>
              </w:numPr>
              <w:ind w:left="376"/>
              <w:rPr>
                <w:rFonts w:ascii="Calibri" w:hAnsi="Calibri"/>
                <w:sz w:val="22"/>
                <w:szCs w:val="22"/>
              </w:rPr>
            </w:pPr>
            <w:r w:rsidRPr="00A021BA">
              <w:rPr>
                <w:rFonts w:ascii="Calibri" w:hAnsi="Calibri"/>
                <w:sz w:val="22"/>
                <w:szCs w:val="22"/>
              </w:rPr>
              <w:t>Saginaw Psychological</w:t>
            </w:r>
          </w:p>
          <w:p w:rsidR="0028348E" w:rsidRPr="00A021BA" w:rsidRDefault="0028348E" w:rsidP="00D6532F">
            <w:pPr>
              <w:pStyle w:val="ListParagraph"/>
              <w:numPr>
                <w:ilvl w:val="0"/>
                <w:numId w:val="11"/>
              </w:numPr>
              <w:ind w:left="376"/>
              <w:rPr>
                <w:rFonts w:ascii="Calibri" w:hAnsi="Calibri"/>
                <w:sz w:val="22"/>
                <w:szCs w:val="22"/>
              </w:rPr>
            </w:pPr>
            <w:r w:rsidRPr="00A021BA">
              <w:rPr>
                <w:rFonts w:ascii="Calibri" w:hAnsi="Calibri"/>
                <w:sz w:val="22"/>
                <w:szCs w:val="22"/>
              </w:rPr>
              <w:t>ACT/Adult MI CSM</w:t>
            </w:r>
          </w:p>
          <w:p w:rsidR="0028348E" w:rsidRPr="00A021BA" w:rsidRDefault="0028348E" w:rsidP="00D6532F">
            <w:pPr>
              <w:pStyle w:val="ListParagraph"/>
              <w:numPr>
                <w:ilvl w:val="0"/>
                <w:numId w:val="11"/>
              </w:numPr>
              <w:ind w:left="376"/>
              <w:rPr>
                <w:rFonts w:ascii="Calibri" w:hAnsi="Calibri"/>
                <w:sz w:val="22"/>
                <w:szCs w:val="22"/>
              </w:rPr>
            </w:pPr>
            <w:r w:rsidRPr="00A021BA">
              <w:rPr>
                <w:rFonts w:ascii="Calibri" w:hAnsi="Calibri"/>
                <w:sz w:val="22"/>
                <w:szCs w:val="22"/>
              </w:rPr>
              <w:t>Arenac Center</w:t>
            </w:r>
          </w:p>
          <w:p w:rsidR="0028348E" w:rsidRPr="00A021BA" w:rsidRDefault="0028348E" w:rsidP="00D6532F">
            <w:pPr>
              <w:pStyle w:val="ListParagraph"/>
              <w:numPr>
                <w:ilvl w:val="0"/>
                <w:numId w:val="11"/>
              </w:numPr>
              <w:ind w:left="376"/>
              <w:rPr>
                <w:rFonts w:ascii="Calibri" w:hAnsi="Calibri"/>
                <w:sz w:val="22"/>
                <w:szCs w:val="22"/>
              </w:rPr>
            </w:pPr>
            <w:r w:rsidRPr="00A021BA">
              <w:rPr>
                <w:rFonts w:ascii="Calibri" w:hAnsi="Calibri"/>
                <w:sz w:val="22"/>
                <w:szCs w:val="22"/>
              </w:rPr>
              <w:t>Children’s Services</w:t>
            </w:r>
          </w:p>
          <w:p w:rsidR="0028348E" w:rsidRPr="00A021BA" w:rsidRDefault="0028348E" w:rsidP="00D6532F">
            <w:pPr>
              <w:pStyle w:val="ListParagraph"/>
              <w:numPr>
                <w:ilvl w:val="0"/>
                <w:numId w:val="11"/>
              </w:numPr>
              <w:ind w:left="376"/>
              <w:rPr>
                <w:rFonts w:ascii="Calibri" w:hAnsi="Calibri"/>
                <w:sz w:val="22"/>
                <w:szCs w:val="22"/>
              </w:rPr>
            </w:pPr>
            <w:r w:rsidRPr="00A021BA">
              <w:rPr>
                <w:rFonts w:ascii="Calibri" w:hAnsi="Calibri"/>
                <w:sz w:val="22"/>
                <w:szCs w:val="22"/>
              </w:rPr>
              <w:t>ES/Access</w:t>
            </w:r>
          </w:p>
          <w:p w:rsidR="004F6A6A" w:rsidRPr="0048348A" w:rsidRDefault="0028348E" w:rsidP="0048348A">
            <w:pPr>
              <w:pStyle w:val="ListParagraph"/>
              <w:numPr>
                <w:ilvl w:val="0"/>
                <w:numId w:val="11"/>
              </w:numPr>
              <w:ind w:left="376"/>
              <w:rPr>
                <w:rFonts w:ascii="Calibri" w:hAnsi="Calibri"/>
                <w:sz w:val="22"/>
                <w:szCs w:val="22"/>
              </w:rPr>
            </w:pPr>
            <w:r w:rsidRPr="00A021BA">
              <w:rPr>
                <w:rFonts w:ascii="Calibri" w:hAnsi="Calibri"/>
                <w:sz w:val="22"/>
                <w:szCs w:val="22"/>
              </w:rPr>
              <w:t>IDD Adult/Specialty Care Services</w:t>
            </w:r>
          </w:p>
        </w:tc>
        <w:tc>
          <w:tcPr>
            <w:tcW w:w="6210" w:type="dxa"/>
          </w:tcPr>
          <w:p w:rsidR="009E5078" w:rsidRDefault="00A65419" w:rsidP="00A35EAD">
            <w:pPr>
              <w:pStyle w:val="ListParagraph"/>
              <w:numPr>
                <w:ilvl w:val="0"/>
                <w:numId w:val="12"/>
              </w:numPr>
              <w:ind w:left="346"/>
              <w:rPr>
                <w:rFonts w:ascii="Calibri" w:hAnsi="Calibri"/>
                <w:sz w:val="22"/>
                <w:szCs w:val="22"/>
              </w:rPr>
            </w:pPr>
            <w:r>
              <w:rPr>
                <w:rFonts w:ascii="Calibri" w:hAnsi="Calibri"/>
                <w:sz w:val="22"/>
                <w:szCs w:val="22"/>
              </w:rPr>
              <w:t xml:space="preserve">Nothing to report </w:t>
            </w:r>
            <w:r w:rsidR="009E5078">
              <w:rPr>
                <w:rFonts w:ascii="Calibri" w:hAnsi="Calibri"/>
                <w:sz w:val="22"/>
                <w:szCs w:val="22"/>
              </w:rPr>
              <w:t>this month.</w:t>
            </w:r>
          </w:p>
          <w:p w:rsidR="00EF36AA" w:rsidRDefault="0048348A" w:rsidP="00A35EAD">
            <w:pPr>
              <w:pStyle w:val="ListParagraph"/>
              <w:numPr>
                <w:ilvl w:val="0"/>
                <w:numId w:val="12"/>
              </w:numPr>
              <w:ind w:left="346"/>
              <w:rPr>
                <w:rFonts w:ascii="Calibri" w:hAnsi="Calibri"/>
                <w:sz w:val="22"/>
                <w:szCs w:val="22"/>
              </w:rPr>
            </w:pPr>
            <w:r>
              <w:rPr>
                <w:rFonts w:ascii="Calibri" w:hAnsi="Calibri"/>
                <w:sz w:val="22"/>
                <w:szCs w:val="22"/>
              </w:rPr>
              <w:t>A</w:t>
            </w:r>
            <w:r w:rsidR="009E5078">
              <w:rPr>
                <w:rFonts w:ascii="Calibri" w:hAnsi="Calibri"/>
                <w:sz w:val="22"/>
                <w:szCs w:val="22"/>
              </w:rPr>
              <w:t xml:space="preserve"> new RN Su</w:t>
            </w:r>
            <w:r>
              <w:rPr>
                <w:rFonts w:ascii="Calibri" w:hAnsi="Calibri"/>
                <w:sz w:val="22"/>
                <w:szCs w:val="22"/>
              </w:rPr>
              <w:t>pervisor started on October 10</w:t>
            </w:r>
            <w:r w:rsidRPr="0048348A">
              <w:rPr>
                <w:rFonts w:ascii="Calibri" w:hAnsi="Calibri"/>
                <w:sz w:val="22"/>
                <w:szCs w:val="22"/>
                <w:vertAlign w:val="superscript"/>
              </w:rPr>
              <w:t>th</w:t>
            </w:r>
            <w:r>
              <w:rPr>
                <w:rFonts w:ascii="Calibri" w:hAnsi="Calibri"/>
                <w:sz w:val="22"/>
                <w:szCs w:val="22"/>
              </w:rPr>
              <w:t xml:space="preserve">, Joshua Bornemann.  </w:t>
            </w:r>
            <w:r w:rsidR="009E5078">
              <w:rPr>
                <w:rFonts w:ascii="Calibri" w:hAnsi="Calibri"/>
                <w:sz w:val="22"/>
                <w:szCs w:val="22"/>
              </w:rPr>
              <w:t>The new NP, Maria Horton, and a new MA started already, and the LPN will be starting soon.</w:t>
            </w:r>
          </w:p>
          <w:p w:rsidR="00A65419" w:rsidRDefault="009E5078" w:rsidP="00A35EAD">
            <w:pPr>
              <w:pStyle w:val="ListParagraph"/>
              <w:numPr>
                <w:ilvl w:val="0"/>
                <w:numId w:val="12"/>
              </w:numPr>
              <w:ind w:left="346"/>
              <w:rPr>
                <w:rFonts w:ascii="Calibri" w:hAnsi="Calibri"/>
                <w:sz w:val="22"/>
                <w:szCs w:val="22"/>
              </w:rPr>
            </w:pPr>
            <w:r>
              <w:rPr>
                <w:rFonts w:ascii="Calibri" w:hAnsi="Calibri"/>
                <w:sz w:val="22"/>
                <w:szCs w:val="22"/>
              </w:rPr>
              <w:t>The DBT pr</w:t>
            </w:r>
            <w:r w:rsidR="00A65419">
              <w:rPr>
                <w:rFonts w:ascii="Calibri" w:hAnsi="Calibri"/>
                <w:sz w:val="22"/>
                <w:szCs w:val="22"/>
              </w:rPr>
              <w:t xml:space="preserve">ogram is open.  Skills training </w:t>
            </w:r>
            <w:r w:rsidR="00DC4E54">
              <w:rPr>
                <w:rFonts w:ascii="Calibri" w:hAnsi="Calibri"/>
                <w:sz w:val="22"/>
                <w:szCs w:val="22"/>
              </w:rPr>
              <w:t xml:space="preserve">is open to all, and if </w:t>
            </w:r>
            <w:r w:rsidR="006E273A">
              <w:rPr>
                <w:rFonts w:ascii="Calibri" w:hAnsi="Calibri"/>
                <w:sz w:val="22"/>
                <w:szCs w:val="22"/>
              </w:rPr>
              <w:t>there is an</w:t>
            </w:r>
            <w:r w:rsidR="00DC4E54">
              <w:rPr>
                <w:rFonts w:ascii="Calibri" w:hAnsi="Calibri"/>
                <w:sz w:val="22"/>
                <w:szCs w:val="22"/>
              </w:rPr>
              <w:t xml:space="preserve"> </w:t>
            </w:r>
            <w:r w:rsidR="00A65419">
              <w:rPr>
                <w:rFonts w:ascii="Calibri" w:hAnsi="Calibri"/>
                <w:sz w:val="22"/>
                <w:szCs w:val="22"/>
              </w:rPr>
              <w:t xml:space="preserve">in-house only </w:t>
            </w:r>
            <w:r w:rsidR="006E273A">
              <w:rPr>
                <w:rFonts w:ascii="Calibri" w:hAnsi="Calibri"/>
                <w:sz w:val="22"/>
                <w:szCs w:val="22"/>
              </w:rPr>
              <w:t>train</w:t>
            </w:r>
            <w:bookmarkStart w:id="0" w:name="_GoBack"/>
            <w:bookmarkEnd w:id="0"/>
            <w:r w:rsidR="006E273A">
              <w:rPr>
                <w:rFonts w:ascii="Calibri" w:hAnsi="Calibri"/>
                <w:sz w:val="22"/>
                <w:szCs w:val="22"/>
              </w:rPr>
              <w:t xml:space="preserve">ing </w:t>
            </w:r>
            <w:r w:rsidR="00A65419">
              <w:rPr>
                <w:rFonts w:ascii="Calibri" w:hAnsi="Calibri"/>
                <w:sz w:val="22"/>
                <w:szCs w:val="22"/>
              </w:rPr>
              <w:t>(internal referrals)</w:t>
            </w:r>
            <w:r w:rsidR="00DC4E54">
              <w:rPr>
                <w:rFonts w:ascii="Calibri" w:hAnsi="Calibri"/>
                <w:sz w:val="22"/>
                <w:szCs w:val="22"/>
              </w:rPr>
              <w:t xml:space="preserve">, </w:t>
            </w:r>
            <w:r w:rsidR="00A65419">
              <w:rPr>
                <w:rFonts w:ascii="Calibri" w:hAnsi="Calibri"/>
                <w:sz w:val="22"/>
                <w:szCs w:val="22"/>
              </w:rPr>
              <w:t xml:space="preserve">this will be noted on the flyers.  The 2019 group schedule is being worked on.  When the referral form comes out, it will be sent out as well.  </w:t>
            </w:r>
          </w:p>
          <w:p w:rsidR="009E5078" w:rsidRDefault="00A65419" w:rsidP="00A35EAD">
            <w:pPr>
              <w:pStyle w:val="ListParagraph"/>
              <w:numPr>
                <w:ilvl w:val="0"/>
                <w:numId w:val="12"/>
              </w:numPr>
              <w:ind w:left="346"/>
              <w:rPr>
                <w:rFonts w:ascii="Calibri" w:hAnsi="Calibri"/>
                <w:sz w:val="22"/>
                <w:szCs w:val="22"/>
              </w:rPr>
            </w:pPr>
            <w:r>
              <w:rPr>
                <w:rFonts w:ascii="Calibri" w:hAnsi="Calibri"/>
                <w:sz w:val="22"/>
                <w:szCs w:val="22"/>
              </w:rPr>
              <w:t>Saginaw Psychological may be hiring a LL soon.  Two students have been on-site</w:t>
            </w:r>
            <w:r w:rsidRPr="0091386F">
              <w:rPr>
                <w:rFonts w:ascii="Calibri" w:hAnsi="Calibri"/>
                <w:sz w:val="22"/>
                <w:szCs w:val="22"/>
              </w:rPr>
              <w:t xml:space="preserve">.  Immersion trip from </w:t>
            </w:r>
            <w:r>
              <w:rPr>
                <w:rFonts w:ascii="Calibri" w:hAnsi="Calibri"/>
                <w:sz w:val="22"/>
                <w:szCs w:val="22"/>
              </w:rPr>
              <w:t>SVSU brought their class on-site.</w:t>
            </w:r>
          </w:p>
          <w:p w:rsidR="0048348A" w:rsidRDefault="0048348A" w:rsidP="00A35EAD">
            <w:pPr>
              <w:pStyle w:val="ListParagraph"/>
              <w:numPr>
                <w:ilvl w:val="0"/>
                <w:numId w:val="12"/>
              </w:numPr>
              <w:ind w:left="346"/>
              <w:rPr>
                <w:rFonts w:ascii="Calibri" w:hAnsi="Calibri"/>
                <w:sz w:val="22"/>
                <w:szCs w:val="22"/>
              </w:rPr>
            </w:pPr>
            <w:r>
              <w:rPr>
                <w:rFonts w:ascii="Calibri" w:hAnsi="Calibri"/>
                <w:sz w:val="22"/>
                <w:szCs w:val="22"/>
              </w:rPr>
              <w:t>A new case manager started on October 8</w:t>
            </w:r>
            <w:r w:rsidRPr="0048348A">
              <w:rPr>
                <w:rFonts w:ascii="Calibri" w:hAnsi="Calibri"/>
                <w:sz w:val="22"/>
                <w:szCs w:val="22"/>
                <w:vertAlign w:val="superscript"/>
              </w:rPr>
              <w:t>th</w:t>
            </w:r>
            <w:r>
              <w:rPr>
                <w:rFonts w:ascii="Calibri" w:hAnsi="Calibri"/>
                <w:sz w:val="22"/>
                <w:szCs w:val="22"/>
              </w:rPr>
              <w:t xml:space="preserve">, Heather Buckley. </w:t>
            </w:r>
          </w:p>
          <w:p w:rsidR="0048348A" w:rsidRDefault="0048348A" w:rsidP="00A35EAD">
            <w:pPr>
              <w:pStyle w:val="ListParagraph"/>
              <w:numPr>
                <w:ilvl w:val="0"/>
                <w:numId w:val="12"/>
              </w:numPr>
              <w:ind w:left="346"/>
              <w:rPr>
                <w:rFonts w:ascii="Calibri" w:hAnsi="Calibri"/>
                <w:sz w:val="22"/>
                <w:szCs w:val="22"/>
              </w:rPr>
            </w:pPr>
            <w:r>
              <w:rPr>
                <w:rFonts w:ascii="Calibri" w:hAnsi="Calibri"/>
                <w:sz w:val="22"/>
                <w:szCs w:val="22"/>
              </w:rPr>
              <w:t xml:space="preserve">Arenac Center is fully staffed.  Exploring needs for SED treatment in Arenac County. </w:t>
            </w:r>
          </w:p>
          <w:p w:rsidR="0048348A" w:rsidRDefault="0048348A" w:rsidP="00A35EAD">
            <w:pPr>
              <w:pStyle w:val="ListParagraph"/>
              <w:numPr>
                <w:ilvl w:val="0"/>
                <w:numId w:val="12"/>
              </w:numPr>
              <w:ind w:left="346"/>
              <w:rPr>
                <w:rFonts w:ascii="Calibri" w:hAnsi="Calibri"/>
                <w:sz w:val="22"/>
                <w:szCs w:val="22"/>
              </w:rPr>
            </w:pPr>
            <w:r>
              <w:rPr>
                <w:rFonts w:ascii="Calibri" w:hAnsi="Calibri"/>
                <w:sz w:val="22"/>
                <w:szCs w:val="22"/>
              </w:rPr>
              <w:t>No updates to report this month.</w:t>
            </w:r>
          </w:p>
          <w:p w:rsidR="0048348A" w:rsidRDefault="0048348A" w:rsidP="00A35EAD">
            <w:pPr>
              <w:pStyle w:val="ListParagraph"/>
              <w:numPr>
                <w:ilvl w:val="0"/>
                <w:numId w:val="12"/>
              </w:numPr>
              <w:ind w:left="346"/>
              <w:rPr>
                <w:rFonts w:ascii="Calibri" w:hAnsi="Calibri"/>
                <w:sz w:val="22"/>
                <w:szCs w:val="22"/>
              </w:rPr>
            </w:pPr>
            <w:r>
              <w:rPr>
                <w:rFonts w:ascii="Calibri" w:hAnsi="Calibri"/>
                <w:sz w:val="22"/>
                <w:szCs w:val="22"/>
              </w:rPr>
              <w:t>No updates to report this month.</w:t>
            </w:r>
          </w:p>
          <w:p w:rsidR="00A65419" w:rsidRPr="00A35EAD" w:rsidRDefault="0048348A" w:rsidP="00A35EAD">
            <w:pPr>
              <w:pStyle w:val="ListParagraph"/>
              <w:numPr>
                <w:ilvl w:val="0"/>
                <w:numId w:val="12"/>
              </w:numPr>
              <w:ind w:left="346"/>
              <w:rPr>
                <w:rFonts w:ascii="Calibri" w:hAnsi="Calibri"/>
                <w:sz w:val="22"/>
                <w:szCs w:val="22"/>
              </w:rPr>
            </w:pPr>
            <w:r>
              <w:rPr>
                <w:rFonts w:ascii="Calibri" w:hAnsi="Calibri"/>
                <w:sz w:val="22"/>
                <w:szCs w:val="22"/>
              </w:rPr>
              <w:t>The B3 surveys data that was done over a year again was released to the PIHP’s.  Melanie will help everyone work thru corrective action plans at the end of the year once the data is out there for review.</w:t>
            </w:r>
          </w:p>
        </w:tc>
        <w:tc>
          <w:tcPr>
            <w:tcW w:w="3330" w:type="dxa"/>
          </w:tcPr>
          <w:p w:rsidR="0028348E" w:rsidRPr="00A021BA" w:rsidRDefault="0028348E" w:rsidP="00D6532F">
            <w:pPr>
              <w:rPr>
                <w:rFonts w:ascii="Calibri" w:hAnsi="Calibri"/>
                <w:sz w:val="22"/>
                <w:szCs w:val="22"/>
              </w:rPr>
            </w:pPr>
          </w:p>
        </w:tc>
      </w:tr>
      <w:tr w:rsidR="000F4B7B" w:rsidRPr="00A021BA" w:rsidTr="00D6532F">
        <w:tc>
          <w:tcPr>
            <w:tcW w:w="355" w:type="dxa"/>
          </w:tcPr>
          <w:p w:rsidR="00620014" w:rsidRPr="00A021BA" w:rsidRDefault="00221C92" w:rsidP="00D6532F">
            <w:pPr>
              <w:jc w:val="center"/>
              <w:rPr>
                <w:rFonts w:ascii="Calibri" w:hAnsi="Calibri"/>
                <w:sz w:val="22"/>
                <w:szCs w:val="22"/>
              </w:rPr>
            </w:pPr>
            <w:r>
              <w:rPr>
                <w:rFonts w:ascii="Calibri" w:hAnsi="Calibri"/>
                <w:sz w:val="22"/>
                <w:szCs w:val="22"/>
              </w:rPr>
              <w:t>11.</w:t>
            </w:r>
          </w:p>
        </w:tc>
        <w:tc>
          <w:tcPr>
            <w:tcW w:w="4685" w:type="dxa"/>
          </w:tcPr>
          <w:p w:rsidR="00620014" w:rsidRPr="00A021BA" w:rsidRDefault="00620014" w:rsidP="00D6532F">
            <w:pPr>
              <w:rPr>
                <w:rFonts w:ascii="Calibri" w:hAnsi="Calibri"/>
                <w:sz w:val="22"/>
                <w:szCs w:val="22"/>
              </w:rPr>
            </w:pPr>
            <w:r w:rsidRPr="00A021BA">
              <w:rPr>
                <w:rFonts w:ascii="Calibri" w:hAnsi="Calibri"/>
                <w:sz w:val="22"/>
                <w:szCs w:val="22"/>
              </w:rPr>
              <w:t>BABH/MSHN Announcements</w:t>
            </w:r>
          </w:p>
          <w:p w:rsidR="000776EA" w:rsidRPr="008B7814" w:rsidRDefault="005249D5" w:rsidP="008B7814">
            <w:pPr>
              <w:pStyle w:val="ListParagraph"/>
              <w:numPr>
                <w:ilvl w:val="0"/>
                <w:numId w:val="4"/>
              </w:numPr>
              <w:ind w:left="376"/>
              <w:rPr>
                <w:rFonts w:ascii="Calibri" w:hAnsi="Calibri"/>
                <w:sz w:val="22"/>
                <w:szCs w:val="22"/>
              </w:rPr>
            </w:pPr>
            <w:r w:rsidRPr="00A021BA">
              <w:rPr>
                <w:rFonts w:ascii="Calibri" w:hAnsi="Calibri"/>
                <w:sz w:val="22"/>
                <w:szCs w:val="22"/>
              </w:rPr>
              <w:t>Pain Management/Ethics Training</w:t>
            </w:r>
          </w:p>
        </w:tc>
        <w:tc>
          <w:tcPr>
            <w:tcW w:w="6210" w:type="dxa"/>
          </w:tcPr>
          <w:p w:rsidR="00320881" w:rsidRPr="008B7814" w:rsidRDefault="00E20857" w:rsidP="008B7814">
            <w:pPr>
              <w:pStyle w:val="ListParagraph"/>
              <w:numPr>
                <w:ilvl w:val="0"/>
                <w:numId w:val="9"/>
              </w:numPr>
              <w:ind w:left="346"/>
              <w:rPr>
                <w:rFonts w:ascii="Calibri" w:hAnsi="Calibri"/>
                <w:sz w:val="22"/>
                <w:szCs w:val="22"/>
              </w:rPr>
            </w:pPr>
            <w:r>
              <w:rPr>
                <w:rFonts w:ascii="Calibri" w:hAnsi="Calibri"/>
                <w:sz w:val="22"/>
                <w:szCs w:val="22"/>
              </w:rPr>
              <w:t xml:space="preserve">The </w:t>
            </w:r>
            <w:r w:rsidR="001E03BE">
              <w:rPr>
                <w:rFonts w:ascii="Calibri" w:hAnsi="Calibri"/>
                <w:sz w:val="22"/>
                <w:szCs w:val="22"/>
              </w:rPr>
              <w:t xml:space="preserve">Pain </w:t>
            </w:r>
            <w:r w:rsidR="009E4C9A">
              <w:rPr>
                <w:rFonts w:ascii="Calibri" w:hAnsi="Calibri"/>
                <w:sz w:val="22"/>
                <w:szCs w:val="22"/>
              </w:rPr>
              <w:t xml:space="preserve">Management </w:t>
            </w:r>
            <w:r w:rsidR="001E03BE">
              <w:rPr>
                <w:rFonts w:ascii="Calibri" w:hAnsi="Calibri"/>
                <w:sz w:val="22"/>
                <w:szCs w:val="22"/>
              </w:rPr>
              <w:t>and Ethic’s train</w:t>
            </w:r>
            <w:r w:rsidR="00F33D83">
              <w:rPr>
                <w:rFonts w:ascii="Calibri" w:hAnsi="Calibri"/>
                <w:sz w:val="22"/>
                <w:szCs w:val="22"/>
              </w:rPr>
              <w:t xml:space="preserve">ing is scheduled for </w:t>
            </w:r>
            <w:r w:rsidR="006533E4">
              <w:rPr>
                <w:rFonts w:ascii="Calibri" w:hAnsi="Calibri"/>
                <w:sz w:val="22"/>
                <w:szCs w:val="22"/>
              </w:rPr>
              <w:t>November 8</w:t>
            </w:r>
            <w:r w:rsidR="006533E4" w:rsidRPr="006533E4">
              <w:rPr>
                <w:rFonts w:ascii="Calibri" w:hAnsi="Calibri"/>
                <w:sz w:val="22"/>
                <w:szCs w:val="22"/>
                <w:vertAlign w:val="superscript"/>
              </w:rPr>
              <w:t>th</w:t>
            </w:r>
            <w:r w:rsidR="008B7814">
              <w:rPr>
                <w:rFonts w:ascii="Calibri" w:hAnsi="Calibri"/>
                <w:sz w:val="22"/>
                <w:szCs w:val="22"/>
              </w:rPr>
              <w:t>, so the next PNOQMC meeting in November will be cancelled.</w:t>
            </w:r>
          </w:p>
        </w:tc>
        <w:tc>
          <w:tcPr>
            <w:tcW w:w="3330" w:type="dxa"/>
          </w:tcPr>
          <w:p w:rsidR="00620014" w:rsidRPr="008B7814" w:rsidRDefault="008B7814" w:rsidP="008B7814">
            <w:pPr>
              <w:pStyle w:val="ListParagraph"/>
              <w:numPr>
                <w:ilvl w:val="0"/>
                <w:numId w:val="36"/>
              </w:numPr>
              <w:ind w:left="316"/>
              <w:rPr>
                <w:rFonts w:ascii="Calibri" w:hAnsi="Calibri"/>
                <w:sz w:val="22"/>
                <w:szCs w:val="22"/>
              </w:rPr>
            </w:pPr>
            <w:r>
              <w:rPr>
                <w:rFonts w:ascii="Calibri" w:hAnsi="Calibri"/>
                <w:sz w:val="22"/>
                <w:szCs w:val="22"/>
              </w:rPr>
              <w:t>Joelle to cancel the November PNOQMC meeting.</w:t>
            </w:r>
          </w:p>
        </w:tc>
      </w:tr>
      <w:tr w:rsidR="000F4B7B" w:rsidRPr="00A021BA" w:rsidTr="00D6532F">
        <w:tc>
          <w:tcPr>
            <w:tcW w:w="355" w:type="dxa"/>
          </w:tcPr>
          <w:p w:rsidR="0045021D" w:rsidRPr="00A021BA" w:rsidRDefault="00221C92" w:rsidP="00D6532F">
            <w:pPr>
              <w:jc w:val="center"/>
              <w:rPr>
                <w:rFonts w:ascii="Calibri" w:hAnsi="Calibri"/>
                <w:sz w:val="22"/>
                <w:szCs w:val="22"/>
              </w:rPr>
            </w:pPr>
            <w:r>
              <w:rPr>
                <w:rFonts w:ascii="Calibri" w:hAnsi="Calibri"/>
                <w:sz w:val="22"/>
                <w:szCs w:val="22"/>
              </w:rPr>
              <w:t>12.</w:t>
            </w:r>
          </w:p>
        </w:tc>
        <w:tc>
          <w:tcPr>
            <w:tcW w:w="4685" w:type="dxa"/>
          </w:tcPr>
          <w:p w:rsidR="0045021D" w:rsidRPr="00A021BA" w:rsidRDefault="0045021D" w:rsidP="00D6532F">
            <w:pPr>
              <w:rPr>
                <w:rFonts w:ascii="Calibri" w:hAnsi="Calibri"/>
                <w:sz w:val="22"/>
                <w:szCs w:val="22"/>
              </w:rPr>
            </w:pPr>
            <w:r w:rsidRPr="00A021BA">
              <w:rPr>
                <w:rFonts w:ascii="Calibri" w:hAnsi="Calibri"/>
                <w:sz w:val="22"/>
                <w:szCs w:val="22"/>
              </w:rPr>
              <w:t>Other/Additi</w:t>
            </w:r>
            <w:r w:rsidR="00F7565D" w:rsidRPr="00A021BA">
              <w:rPr>
                <w:rFonts w:ascii="Calibri" w:hAnsi="Calibri"/>
                <w:sz w:val="22"/>
                <w:szCs w:val="22"/>
              </w:rPr>
              <w:t>onal</w:t>
            </w:r>
            <w:r w:rsidR="00220334" w:rsidRPr="00A021BA">
              <w:rPr>
                <w:rFonts w:ascii="Calibri" w:hAnsi="Calibri"/>
                <w:sz w:val="22"/>
                <w:szCs w:val="22"/>
              </w:rPr>
              <w:t>:</w:t>
            </w:r>
          </w:p>
          <w:p w:rsidR="00220334" w:rsidRPr="00A021BA" w:rsidRDefault="00220334" w:rsidP="00D6532F">
            <w:pPr>
              <w:pStyle w:val="ListParagraph"/>
              <w:numPr>
                <w:ilvl w:val="0"/>
                <w:numId w:val="7"/>
              </w:numPr>
              <w:rPr>
                <w:rFonts w:ascii="Calibri" w:hAnsi="Calibri"/>
                <w:sz w:val="22"/>
                <w:szCs w:val="22"/>
              </w:rPr>
            </w:pPr>
            <w:r w:rsidRPr="00A021BA">
              <w:rPr>
                <w:rFonts w:ascii="Calibri" w:hAnsi="Calibri"/>
                <w:sz w:val="22"/>
                <w:szCs w:val="22"/>
              </w:rPr>
              <w:t>Remind staff of available services</w:t>
            </w:r>
          </w:p>
          <w:p w:rsidR="00220334" w:rsidRPr="00A021BA" w:rsidRDefault="00220334" w:rsidP="00D6532F">
            <w:pPr>
              <w:pStyle w:val="ListParagraph"/>
              <w:numPr>
                <w:ilvl w:val="0"/>
                <w:numId w:val="7"/>
              </w:numPr>
              <w:rPr>
                <w:rFonts w:ascii="Calibri" w:hAnsi="Calibri"/>
                <w:sz w:val="22"/>
                <w:szCs w:val="22"/>
              </w:rPr>
            </w:pPr>
            <w:r w:rsidRPr="00A021BA">
              <w:rPr>
                <w:rFonts w:ascii="Calibri" w:hAnsi="Calibri"/>
                <w:sz w:val="22"/>
                <w:szCs w:val="22"/>
              </w:rPr>
              <w:t>Peer Connect 360-SUD/Co-occurring Recovery Coaching, Support Groups</w:t>
            </w:r>
          </w:p>
          <w:p w:rsidR="00220334" w:rsidRPr="00A021BA" w:rsidRDefault="00220334" w:rsidP="00D6532F">
            <w:pPr>
              <w:pStyle w:val="ListParagraph"/>
              <w:numPr>
                <w:ilvl w:val="0"/>
                <w:numId w:val="7"/>
              </w:numPr>
              <w:rPr>
                <w:rFonts w:ascii="Calibri" w:hAnsi="Calibri"/>
                <w:sz w:val="22"/>
                <w:szCs w:val="22"/>
              </w:rPr>
            </w:pPr>
            <w:r w:rsidRPr="00A021BA">
              <w:rPr>
                <w:rFonts w:ascii="Calibri" w:hAnsi="Calibri"/>
                <w:sz w:val="22"/>
                <w:szCs w:val="22"/>
              </w:rPr>
              <w:lastRenderedPageBreak/>
              <w:t>Washington Elementary School Family Health Initiative</w:t>
            </w:r>
          </w:p>
          <w:p w:rsidR="00220334" w:rsidRPr="00A021BA" w:rsidRDefault="005249D5" w:rsidP="00D6532F">
            <w:pPr>
              <w:pStyle w:val="ListParagraph"/>
              <w:numPr>
                <w:ilvl w:val="0"/>
                <w:numId w:val="7"/>
              </w:numPr>
              <w:rPr>
                <w:rFonts w:ascii="Calibri" w:hAnsi="Calibri"/>
                <w:sz w:val="22"/>
                <w:szCs w:val="22"/>
              </w:rPr>
            </w:pPr>
            <w:r w:rsidRPr="00A021BA">
              <w:rPr>
                <w:rFonts w:ascii="Calibri" w:hAnsi="Calibri"/>
                <w:sz w:val="22"/>
                <w:szCs w:val="22"/>
              </w:rPr>
              <w:t>Families Against Narcotics (FAN)</w:t>
            </w:r>
          </w:p>
          <w:p w:rsidR="005249D5" w:rsidRPr="00A021BA" w:rsidRDefault="005249D5" w:rsidP="00D6532F">
            <w:pPr>
              <w:pStyle w:val="ListParagraph"/>
              <w:numPr>
                <w:ilvl w:val="0"/>
                <w:numId w:val="7"/>
              </w:numPr>
              <w:rPr>
                <w:rFonts w:ascii="Calibri" w:hAnsi="Calibri"/>
                <w:sz w:val="22"/>
                <w:szCs w:val="22"/>
              </w:rPr>
            </w:pPr>
            <w:r w:rsidRPr="00A021BA">
              <w:rPr>
                <w:rFonts w:ascii="Calibri" w:hAnsi="Calibri"/>
                <w:sz w:val="22"/>
                <w:szCs w:val="22"/>
              </w:rPr>
              <w:t>Hope Not Handcuffs (a Program of FAN)</w:t>
            </w:r>
          </w:p>
        </w:tc>
        <w:tc>
          <w:tcPr>
            <w:tcW w:w="6210" w:type="dxa"/>
          </w:tcPr>
          <w:p w:rsidR="008E3536" w:rsidRPr="00A021BA" w:rsidRDefault="00484DD7" w:rsidP="00D6532F">
            <w:pPr>
              <w:pStyle w:val="ListParagraph"/>
              <w:numPr>
                <w:ilvl w:val="0"/>
                <w:numId w:val="7"/>
              </w:numPr>
              <w:ind w:left="346"/>
              <w:rPr>
                <w:rFonts w:ascii="Calibri" w:hAnsi="Calibri"/>
                <w:sz w:val="22"/>
                <w:szCs w:val="22"/>
              </w:rPr>
            </w:pPr>
            <w:r w:rsidRPr="00A021BA">
              <w:rPr>
                <w:rFonts w:ascii="Calibri" w:hAnsi="Calibri"/>
                <w:sz w:val="22"/>
                <w:szCs w:val="22"/>
              </w:rPr>
              <w:lastRenderedPageBreak/>
              <w:t xml:space="preserve">Just a reminder that </w:t>
            </w:r>
            <w:r w:rsidR="008846BF" w:rsidRPr="00A021BA">
              <w:rPr>
                <w:rFonts w:ascii="Calibri" w:hAnsi="Calibri"/>
                <w:sz w:val="22"/>
                <w:szCs w:val="22"/>
              </w:rPr>
              <w:t xml:space="preserve">BABH has services available at the </w:t>
            </w:r>
            <w:r w:rsidR="00F7565D" w:rsidRPr="00A021BA">
              <w:rPr>
                <w:rFonts w:ascii="Calibri" w:hAnsi="Calibri"/>
                <w:sz w:val="22"/>
                <w:szCs w:val="22"/>
              </w:rPr>
              <w:t>Opportunity Center</w:t>
            </w:r>
            <w:r w:rsidR="00FE2610" w:rsidRPr="00A021BA">
              <w:rPr>
                <w:rFonts w:ascii="Calibri" w:hAnsi="Calibri"/>
                <w:sz w:val="22"/>
                <w:szCs w:val="22"/>
              </w:rPr>
              <w:t xml:space="preserve"> and Chores-R-Us</w:t>
            </w:r>
            <w:r w:rsidR="00717AE4" w:rsidRPr="00A021BA">
              <w:rPr>
                <w:rFonts w:ascii="Calibri" w:hAnsi="Calibri"/>
                <w:sz w:val="22"/>
                <w:szCs w:val="22"/>
              </w:rPr>
              <w:t xml:space="preserve">.  </w:t>
            </w:r>
            <w:r w:rsidR="006E62D6" w:rsidRPr="00A021BA">
              <w:rPr>
                <w:rFonts w:ascii="Calibri" w:hAnsi="Calibri"/>
                <w:sz w:val="22"/>
                <w:szCs w:val="22"/>
              </w:rPr>
              <w:t xml:space="preserve">Available services at the OC include clubhouse, </w:t>
            </w:r>
            <w:r w:rsidR="00717AE4" w:rsidRPr="00A021BA">
              <w:rPr>
                <w:rFonts w:ascii="Calibri" w:hAnsi="Calibri"/>
                <w:sz w:val="22"/>
                <w:szCs w:val="22"/>
              </w:rPr>
              <w:t>peer support services</w:t>
            </w:r>
            <w:r w:rsidR="008A4DF8" w:rsidRPr="00A021BA">
              <w:rPr>
                <w:rFonts w:ascii="Calibri" w:hAnsi="Calibri"/>
                <w:sz w:val="22"/>
                <w:szCs w:val="22"/>
              </w:rPr>
              <w:t xml:space="preserve"> and program that helps with supported employment.</w:t>
            </w:r>
            <w:r w:rsidR="00FB63AC" w:rsidRPr="00A021BA">
              <w:rPr>
                <w:rFonts w:ascii="Calibri" w:hAnsi="Calibri"/>
                <w:sz w:val="22"/>
                <w:szCs w:val="22"/>
              </w:rPr>
              <w:t xml:space="preserve">  </w:t>
            </w:r>
            <w:r w:rsidR="00F7565D" w:rsidRPr="00A021BA">
              <w:rPr>
                <w:rFonts w:ascii="Calibri" w:hAnsi="Calibri"/>
                <w:sz w:val="22"/>
                <w:szCs w:val="22"/>
              </w:rPr>
              <w:t>Chores-R-Us</w:t>
            </w:r>
            <w:r w:rsidR="008846BF" w:rsidRPr="00A021BA">
              <w:rPr>
                <w:rFonts w:ascii="Calibri" w:hAnsi="Calibri"/>
                <w:sz w:val="22"/>
                <w:szCs w:val="22"/>
              </w:rPr>
              <w:t xml:space="preserve"> </w:t>
            </w:r>
            <w:r w:rsidR="00717AE4" w:rsidRPr="00A021BA">
              <w:rPr>
                <w:rFonts w:ascii="Calibri" w:hAnsi="Calibri"/>
                <w:sz w:val="22"/>
                <w:szCs w:val="22"/>
              </w:rPr>
              <w:t xml:space="preserve">is </w:t>
            </w:r>
            <w:r w:rsidR="00717AE4" w:rsidRPr="00A021BA">
              <w:rPr>
                <w:rFonts w:ascii="Calibri" w:hAnsi="Calibri"/>
                <w:sz w:val="22"/>
                <w:szCs w:val="22"/>
              </w:rPr>
              <w:lastRenderedPageBreak/>
              <w:t>available for CLS services and they do a gre</w:t>
            </w:r>
            <w:r w:rsidR="008E3536" w:rsidRPr="00A021BA">
              <w:rPr>
                <w:rFonts w:ascii="Calibri" w:hAnsi="Calibri"/>
                <w:sz w:val="22"/>
                <w:szCs w:val="22"/>
              </w:rPr>
              <w:t>at job with helping consumers.</w:t>
            </w:r>
          </w:p>
          <w:p w:rsidR="00940076" w:rsidRPr="00A021BA" w:rsidRDefault="00717AE4" w:rsidP="00D6532F">
            <w:pPr>
              <w:pStyle w:val="ListParagraph"/>
              <w:numPr>
                <w:ilvl w:val="0"/>
                <w:numId w:val="7"/>
              </w:numPr>
              <w:ind w:left="346"/>
              <w:rPr>
                <w:rFonts w:ascii="Calibri" w:hAnsi="Calibri"/>
                <w:sz w:val="22"/>
                <w:szCs w:val="22"/>
              </w:rPr>
            </w:pPr>
            <w:r w:rsidRPr="00A021BA">
              <w:rPr>
                <w:rFonts w:ascii="Calibri" w:hAnsi="Calibri"/>
                <w:sz w:val="22"/>
                <w:szCs w:val="22"/>
              </w:rPr>
              <w:t>Peer Connect 360 is open for referrals and have groups 2 days a week in Bay County.</w:t>
            </w:r>
            <w:r w:rsidR="008A4DF8" w:rsidRPr="00A021BA">
              <w:rPr>
                <w:rFonts w:ascii="Calibri" w:hAnsi="Calibri"/>
                <w:sz w:val="22"/>
                <w:szCs w:val="22"/>
              </w:rPr>
              <w:t xml:space="preserve">  When working with a consumer that has substance abuse along with mental health, and substance abuse is primary, the SA side has case management services through Recovery Pathways and Sacred Heart.</w:t>
            </w:r>
          </w:p>
          <w:p w:rsidR="000E0212" w:rsidRDefault="00263C9E" w:rsidP="00D6532F">
            <w:pPr>
              <w:pStyle w:val="ListParagraph"/>
              <w:numPr>
                <w:ilvl w:val="0"/>
                <w:numId w:val="7"/>
              </w:numPr>
              <w:ind w:left="346"/>
              <w:rPr>
                <w:rFonts w:ascii="Calibri" w:hAnsi="Calibri"/>
                <w:sz w:val="22"/>
                <w:szCs w:val="22"/>
              </w:rPr>
            </w:pPr>
            <w:r w:rsidRPr="00263C9E">
              <w:rPr>
                <w:rFonts w:ascii="Calibri" w:hAnsi="Calibri"/>
                <w:sz w:val="22"/>
                <w:szCs w:val="22"/>
              </w:rPr>
              <w:t xml:space="preserve">Washington Elementary: </w:t>
            </w:r>
            <w:r w:rsidR="00123387" w:rsidRPr="00263C9E">
              <w:rPr>
                <w:rFonts w:ascii="Calibri" w:hAnsi="Calibri"/>
                <w:sz w:val="22"/>
                <w:szCs w:val="22"/>
              </w:rPr>
              <w:t>The projec</w:t>
            </w:r>
            <w:r w:rsidR="00FB63AC" w:rsidRPr="00263C9E">
              <w:rPr>
                <w:rFonts w:ascii="Calibri" w:hAnsi="Calibri"/>
                <w:sz w:val="22"/>
                <w:szCs w:val="22"/>
              </w:rPr>
              <w:t xml:space="preserve">t is going </w:t>
            </w:r>
            <w:r w:rsidR="00A22C23" w:rsidRPr="00263C9E">
              <w:rPr>
                <w:rFonts w:ascii="Calibri" w:hAnsi="Calibri"/>
                <w:sz w:val="22"/>
                <w:szCs w:val="22"/>
              </w:rPr>
              <w:t>well</w:t>
            </w:r>
            <w:r w:rsidR="00CF2285">
              <w:rPr>
                <w:rFonts w:ascii="Calibri" w:hAnsi="Calibri"/>
                <w:sz w:val="22"/>
                <w:szCs w:val="22"/>
              </w:rPr>
              <w:t>,</w:t>
            </w:r>
            <w:r w:rsidR="00FB63AC" w:rsidRPr="00263C9E">
              <w:rPr>
                <w:rFonts w:ascii="Calibri" w:hAnsi="Calibri"/>
                <w:sz w:val="22"/>
                <w:szCs w:val="22"/>
              </w:rPr>
              <w:t xml:space="preserve"> and we </w:t>
            </w:r>
            <w:r w:rsidR="004007AB" w:rsidRPr="00263C9E">
              <w:rPr>
                <w:rFonts w:ascii="Calibri" w:hAnsi="Calibri"/>
                <w:sz w:val="22"/>
                <w:szCs w:val="22"/>
              </w:rPr>
              <w:t>have teamed up with Great Lakes B</w:t>
            </w:r>
            <w:r w:rsidR="00FB63AC" w:rsidRPr="00263C9E">
              <w:rPr>
                <w:rFonts w:ascii="Calibri" w:hAnsi="Calibri"/>
                <w:sz w:val="22"/>
                <w:szCs w:val="22"/>
              </w:rPr>
              <w:t>ay</w:t>
            </w:r>
            <w:r w:rsidR="004007AB" w:rsidRPr="00263C9E">
              <w:rPr>
                <w:rFonts w:ascii="Calibri" w:hAnsi="Calibri"/>
                <w:sz w:val="22"/>
                <w:szCs w:val="22"/>
              </w:rPr>
              <w:t xml:space="preserve"> Health Centers</w:t>
            </w:r>
            <w:r w:rsidRPr="00263C9E">
              <w:rPr>
                <w:rFonts w:ascii="Calibri" w:hAnsi="Calibri"/>
                <w:sz w:val="22"/>
                <w:szCs w:val="22"/>
              </w:rPr>
              <w:t xml:space="preserve"> for sustaina</w:t>
            </w:r>
            <w:r w:rsidR="000E0212">
              <w:rPr>
                <w:rFonts w:ascii="Calibri" w:hAnsi="Calibri"/>
                <w:sz w:val="22"/>
                <w:szCs w:val="22"/>
              </w:rPr>
              <w:t>bility planning for post grant.</w:t>
            </w:r>
          </w:p>
          <w:p w:rsidR="005249D5" w:rsidRPr="00263C9E" w:rsidRDefault="000E0212" w:rsidP="00D6532F">
            <w:pPr>
              <w:pStyle w:val="ListParagraph"/>
              <w:numPr>
                <w:ilvl w:val="0"/>
                <w:numId w:val="7"/>
              </w:numPr>
              <w:ind w:left="346"/>
              <w:rPr>
                <w:rFonts w:ascii="Calibri" w:hAnsi="Calibri"/>
                <w:sz w:val="22"/>
                <w:szCs w:val="22"/>
              </w:rPr>
            </w:pPr>
            <w:r>
              <w:rPr>
                <w:rFonts w:ascii="Calibri" w:hAnsi="Calibri"/>
                <w:sz w:val="22"/>
                <w:szCs w:val="22"/>
              </w:rPr>
              <w:t xml:space="preserve">The </w:t>
            </w:r>
            <w:r w:rsidR="00263C9E">
              <w:rPr>
                <w:rFonts w:ascii="Calibri" w:hAnsi="Calibri"/>
                <w:sz w:val="22"/>
                <w:szCs w:val="22"/>
              </w:rPr>
              <w:t xml:space="preserve">Great Lakes Bay </w:t>
            </w:r>
            <w:r w:rsidR="00852C0A" w:rsidRPr="00263C9E">
              <w:rPr>
                <w:rFonts w:ascii="Calibri" w:hAnsi="Calibri"/>
                <w:sz w:val="22"/>
                <w:szCs w:val="22"/>
              </w:rPr>
              <w:t xml:space="preserve">Families Against Narcotics (FAN) Group </w:t>
            </w:r>
            <w:r>
              <w:rPr>
                <w:rFonts w:ascii="Calibri" w:hAnsi="Calibri"/>
                <w:sz w:val="22"/>
                <w:szCs w:val="22"/>
              </w:rPr>
              <w:t xml:space="preserve">meets </w:t>
            </w:r>
            <w:r w:rsidR="00852C0A" w:rsidRPr="00263C9E">
              <w:rPr>
                <w:rFonts w:ascii="Calibri" w:hAnsi="Calibri"/>
                <w:sz w:val="22"/>
                <w:szCs w:val="22"/>
              </w:rPr>
              <w:t>at</w:t>
            </w:r>
            <w:r>
              <w:rPr>
                <w:rFonts w:ascii="Calibri" w:hAnsi="Calibri"/>
                <w:sz w:val="22"/>
                <w:szCs w:val="22"/>
              </w:rPr>
              <w:t xml:space="preserve"> Delta College </w:t>
            </w:r>
            <w:r w:rsidR="00852C0A" w:rsidRPr="00263C9E">
              <w:rPr>
                <w:rFonts w:ascii="Calibri" w:hAnsi="Calibri"/>
                <w:sz w:val="22"/>
                <w:szCs w:val="22"/>
              </w:rPr>
              <w:t>the 2</w:t>
            </w:r>
            <w:r w:rsidR="00852C0A" w:rsidRPr="00263C9E">
              <w:rPr>
                <w:rFonts w:ascii="Calibri" w:hAnsi="Calibri"/>
                <w:sz w:val="22"/>
                <w:szCs w:val="22"/>
                <w:vertAlign w:val="superscript"/>
              </w:rPr>
              <w:t>nd</w:t>
            </w:r>
            <w:r w:rsidR="00852C0A" w:rsidRPr="00263C9E">
              <w:rPr>
                <w:rFonts w:ascii="Calibri" w:hAnsi="Calibri"/>
                <w:sz w:val="22"/>
                <w:szCs w:val="22"/>
              </w:rPr>
              <w:t xml:space="preserve"> </w:t>
            </w:r>
            <w:r w:rsidR="005249D5" w:rsidRPr="00263C9E">
              <w:rPr>
                <w:rFonts w:ascii="Calibri" w:hAnsi="Calibri"/>
                <w:sz w:val="22"/>
                <w:szCs w:val="22"/>
              </w:rPr>
              <w:t>Thursday of every month at 7:00</w:t>
            </w:r>
            <w:r>
              <w:rPr>
                <w:rFonts w:ascii="Calibri" w:hAnsi="Calibri"/>
                <w:sz w:val="22"/>
                <w:szCs w:val="22"/>
              </w:rPr>
              <w:t xml:space="preserve"> PM</w:t>
            </w:r>
            <w:r w:rsidR="00E618CF" w:rsidRPr="00263C9E">
              <w:rPr>
                <w:rFonts w:ascii="Calibri" w:hAnsi="Calibri"/>
                <w:sz w:val="22"/>
                <w:szCs w:val="22"/>
              </w:rPr>
              <w:t>.</w:t>
            </w:r>
            <w:r w:rsidR="00EF7EC2">
              <w:rPr>
                <w:rFonts w:ascii="Calibri" w:hAnsi="Calibri"/>
                <w:sz w:val="22"/>
                <w:szCs w:val="22"/>
              </w:rPr>
              <w:t xml:space="preserve">  This is a very powerful meeting with good resources and excellent networking.  </w:t>
            </w:r>
          </w:p>
          <w:p w:rsidR="005249D5" w:rsidRPr="00A021BA" w:rsidRDefault="00B45ECC" w:rsidP="00D6532F">
            <w:pPr>
              <w:pStyle w:val="ListParagraph"/>
              <w:numPr>
                <w:ilvl w:val="0"/>
                <w:numId w:val="7"/>
              </w:numPr>
              <w:ind w:left="346"/>
              <w:rPr>
                <w:rFonts w:ascii="Calibri" w:hAnsi="Calibri"/>
                <w:sz w:val="22"/>
                <w:szCs w:val="22"/>
              </w:rPr>
            </w:pPr>
            <w:r>
              <w:rPr>
                <w:rFonts w:ascii="Calibri" w:hAnsi="Calibri"/>
                <w:sz w:val="22"/>
                <w:szCs w:val="22"/>
              </w:rPr>
              <w:t>Hope No</w:t>
            </w:r>
            <w:r w:rsidR="00EF7EC2">
              <w:rPr>
                <w:rFonts w:ascii="Calibri" w:hAnsi="Calibri"/>
                <w:sz w:val="22"/>
                <w:szCs w:val="22"/>
              </w:rPr>
              <w:t xml:space="preserve">t Handcuffs </w:t>
            </w:r>
            <w:r w:rsidR="00E87012">
              <w:rPr>
                <w:rFonts w:ascii="Calibri" w:hAnsi="Calibri"/>
                <w:sz w:val="22"/>
                <w:szCs w:val="22"/>
              </w:rPr>
              <w:t>is up and running in</w:t>
            </w:r>
            <w:r w:rsidR="00EF7EC2">
              <w:rPr>
                <w:rFonts w:ascii="Calibri" w:hAnsi="Calibri"/>
                <w:sz w:val="22"/>
                <w:szCs w:val="22"/>
              </w:rPr>
              <w:t xml:space="preserve"> Bay </w:t>
            </w:r>
            <w:r w:rsidR="0091386F">
              <w:rPr>
                <w:rFonts w:ascii="Calibri" w:hAnsi="Calibri"/>
                <w:sz w:val="22"/>
                <w:szCs w:val="22"/>
              </w:rPr>
              <w:t>County.</w:t>
            </w:r>
            <w:r w:rsidR="00EF7EC2">
              <w:rPr>
                <w:rFonts w:ascii="Calibri" w:hAnsi="Calibri"/>
                <w:sz w:val="22"/>
                <w:szCs w:val="22"/>
              </w:rPr>
              <w:t xml:space="preserve">  </w:t>
            </w:r>
            <w:r w:rsidR="00E87012">
              <w:rPr>
                <w:rFonts w:ascii="Calibri" w:hAnsi="Calibri"/>
                <w:sz w:val="22"/>
                <w:szCs w:val="22"/>
              </w:rPr>
              <w:t>125</w:t>
            </w:r>
            <w:r w:rsidR="00EF7EC2">
              <w:rPr>
                <w:rFonts w:ascii="Calibri" w:hAnsi="Calibri"/>
                <w:sz w:val="22"/>
                <w:szCs w:val="22"/>
              </w:rPr>
              <w:t xml:space="preserve"> people </w:t>
            </w:r>
            <w:r w:rsidR="00E87012">
              <w:rPr>
                <w:rFonts w:ascii="Calibri" w:hAnsi="Calibri"/>
                <w:sz w:val="22"/>
                <w:szCs w:val="22"/>
              </w:rPr>
              <w:t xml:space="preserve"> have </w:t>
            </w:r>
            <w:r w:rsidR="00EF7EC2">
              <w:rPr>
                <w:rFonts w:ascii="Calibri" w:hAnsi="Calibri"/>
                <w:sz w:val="22"/>
                <w:szCs w:val="22"/>
              </w:rPr>
              <w:t>signed up</w:t>
            </w:r>
            <w:r w:rsidR="00E87012">
              <w:rPr>
                <w:rFonts w:ascii="Calibri" w:hAnsi="Calibri"/>
                <w:sz w:val="22"/>
                <w:szCs w:val="22"/>
              </w:rPr>
              <w:t xml:space="preserve"> and been trained as </w:t>
            </w:r>
            <w:r w:rsidR="00EF7EC2">
              <w:rPr>
                <w:rFonts w:ascii="Calibri" w:hAnsi="Calibri"/>
                <w:sz w:val="22"/>
                <w:szCs w:val="22"/>
              </w:rPr>
              <w:t xml:space="preserve"> Hope Not Handcuffs Angels </w:t>
            </w:r>
            <w:r w:rsidR="00E87012">
              <w:rPr>
                <w:rFonts w:ascii="Calibri" w:hAnsi="Calibri"/>
                <w:sz w:val="22"/>
                <w:szCs w:val="22"/>
              </w:rPr>
              <w:t>in Bay, Midland and Saginaw Counties</w:t>
            </w:r>
            <w:r w:rsidR="00E00C9B">
              <w:rPr>
                <w:rFonts w:ascii="Calibri" w:hAnsi="Calibri"/>
                <w:sz w:val="22"/>
                <w:szCs w:val="22"/>
              </w:rPr>
              <w:t>.</w:t>
            </w:r>
            <w:r w:rsidR="00EF7EC2">
              <w:rPr>
                <w:rFonts w:ascii="Calibri" w:hAnsi="Calibri"/>
                <w:sz w:val="22"/>
                <w:szCs w:val="22"/>
              </w:rPr>
              <w:t xml:space="preserve">  </w:t>
            </w:r>
          </w:p>
        </w:tc>
        <w:tc>
          <w:tcPr>
            <w:tcW w:w="3330" w:type="dxa"/>
          </w:tcPr>
          <w:p w:rsidR="0045021D" w:rsidRPr="00A021BA" w:rsidRDefault="0045021D" w:rsidP="00D6532F">
            <w:pPr>
              <w:rPr>
                <w:rFonts w:ascii="Calibri" w:hAnsi="Calibri"/>
                <w:sz w:val="22"/>
                <w:szCs w:val="22"/>
              </w:rPr>
            </w:pPr>
          </w:p>
        </w:tc>
      </w:tr>
      <w:tr w:rsidR="000F4B7B" w:rsidRPr="00A021BA" w:rsidTr="00D6532F">
        <w:tc>
          <w:tcPr>
            <w:tcW w:w="355" w:type="dxa"/>
          </w:tcPr>
          <w:p w:rsidR="0045021D" w:rsidRPr="00A021BA" w:rsidRDefault="00221C92" w:rsidP="00D6532F">
            <w:pPr>
              <w:jc w:val="center"/>
              <w:rPr>
                <w:rFonts w:ascii="Calibri" w:hAnsi="Calibri"/>
                <w:sz w:val="22"/>
                <w:szCs w:val="22"/>
              </w:rPr>
            </w:pPr>
            <w:r>
              <w:rPr>
                <w:rFonts w:ascii="Calibri" w:hAnsi="Calibri"/>
                <w:sz w:val="22"/>
                <w:szCs w:val="22"/>
              </w:rPr>
              <w:t>13.</w:t>
            </w:r>
          </w:p>
        </w:tc>
        <w:tc>
          <w:tcPr>
            <w:tcW w:w="4685" w:type="dxa"/>
          </w:tcPr>
          <w:p w:rsidR="0045021D" w:rsidRPr="00A021BA" w:rsidRDefault="0045021D" w:rsidP="00D6532F">
            <w:pPr>
              <w:rPr>
                <w:rFonts w:ascii="Calibri" w:hAnsi="Calibri"/>
                <w:sz w:val="22"/>
                <w:szCs w:val="22"/>
              </w:rPr>
            </w:pPr>
            <w:r w:rsidRPr="00A021BA">
              <w:rPr>
                <w:rFonts w:ascii="Calibri" w:hAnsi="Calibri"/>
                <w:sz w:val="22"/>
                <w:szCs w:val="22"/>
              </w:rPr>
              <w:t>Adjournment</w:t>
            </w:r>
          </w:p>
          <w:p w:rsidR="0045021D" w:rsidRPr="00A021BA" w:rsidRDefault="0045021D" w:rsidP="00D6532F">
            <w:pPr>
              <w:rPr>
                <w:rFonts w:ascii="Calibri" w:hAnsi="Calibri"/>
                <w:sz w:val="22"/>
                <w:szCs w:val="22"/>
              </w:rPr>
            </w:pPr>
          </w:p>
          <w:p w:rsidR="0045021D" w:rsidRPr="00A021BA" w:rsidRDefault="0045021D" w:rsidP="00D6532F">
            <w:pPr>
              <w:rPr>
                <w:rFonts w:ascii="Calibri" w:hAnsi="Calibri"/>
                <w:b/>
                <w:sz w:val="22"/>
                <w:szCs w:val="22"/>
              </w:rPr>
            </w:pPr>
            <w:r w:rsidRPr="00A021BA">
              <w:rPr>
                <w:rFonts w:ascii="Calibri" w:hAnsi="Calibri"/>
                <w:b/>
                <w:sz w:val="22"/>
                <w:szCs w:val="22"/>
              </w:rPr>
              <w:t>Next Meeting</w:t>
            </w:r>
          </w:p>
        </w:tc>
        <w:tc>
          <w:tcPr>
            <w:tcW w:w="6210" w:type="dxa"/>
          </w:tcPr>
          <w:p w:rsidR="0045021D" w:rsidRPr="00A021BA" w:rsidRDefault="00B35290" w:rsidP="00D6532F">
            <w:pPr>
              <w:rPr>
                <w:rFonts w:ascii="Calibri" w:hAnsi="Calibri"/>
                <w:sz w:val="22"/>
                <w:szCs w:val="22"/>
              </w:rPr>
            </w:pPr>
            <w:r w:rsidRPr="00A021BA">
              <w:rPr>
                <w:rFonts w:ascii="Calibri" w:hAnsi="Calibri"/>
                <w:sz w:val="22"/>
                <w:szCs w:val="22"/>
              </w:rPr>
              <w:t xml:space="preserve">The meeting adjourned at </w:t>
            </w:r>
            <w:r w:rsidR="003F65E8">
              <w:rPr>
                <w:rFonts w:ascii="Calibri" w:hAnsi="Calibri"/>
                <w:sz w:val="22"/>
                <w:szCs w:val="22"/>
              </w:rPr>
              <w:t>4:00</w:t>
            </w:r>
            <w:r w:rsidR="002021CC" w:rsidRPr="00A021BA">
              <w:rPr>
                <w:rFonts w:ascii="Calibri" w:hAnsi="Calibri"/>
                <w:sz w:val="22"/>
                <w:szCs w:val="22"/>
              </w:rPr>
              <w:t xml:space="preserve"> pm</w:t>
            </w:r>
            <w:r w:rsidR="0045021D" w:rsidRPr="00A021BA">
              <w:rPr>
                <w:rFonts w:ascii="Calibri" w:hAnsi="Calibri"/>
                <w:sz w:val="22"/>
                <w:szCs w:val="22"/>
              </w:rPr>
              <w:t>.</w:t>
            </w:r>
            <w:r w:rsidR="000010E6" w:rsidRPr="00A021BA">
              <w:rPr>
                <w:rFonts w:ascii="Calibri" w:hAnsi="Calibri"/>
                <w:sz w:val="22"/>
                <w:szCs w:val="22"/>
              </w:rPr>
              <w:t xml:space="preserve">  </w:t>
            </w:r>
            <w:r w:rsidR="008B7814">
              <w:rPr>
                <w:rFonts w:ascii="Calibri" w:hAnsi="Calibri"/>
                <w:sz w:val="22"/>
                <w:szCs w:val="22"/>
              </w:rPr>
              <w:t xml:space="preserve">The </w:t>
            </w:r>
            <w:r w:rsidR="0045021D" w:rsidRPr="00A021BA">
              <w:rPr>
                <w:rFonts w:ascii="Calibri" w:hAnsi="Calibri"/>
                <w:sz w:val="22"/>
                <w:szCs w:val="22"/>
              </w:rPr>
              <w:t xml:space="preserve">meeting </w:t>
            </w:r>
            <w:r w:rsidR="008B7814">
              <w:rPr>
                <w:rFonts w:ascii="Calibri" w:hAnsi="Calibri"/>
                <w:sz w:val="22"/>
                <w:szCs w:val="22"/>
              </w:rPr>
              <w:t>that was</w:t>
            </w:r>
            <w:r w:rsidR="00A56213">
              <w:rPr>
                <w:rFonts w:ascii="Calibri" w:hAnsi="Calibri"/>
                <w:sz w:val="22"/>
                <w:szCs w:val="22"/>
              </w:rPr>
              <w:t xml:space="preserve"> scheduled for</w:t>
            </w:r>
            <w:r w:rsidR="0045021D" w:rsidRPr="00A021BA">
              <w:rPr>
                <w:rFonts w:ascii="Calibri" w:hAnsi="Calibri"/>
                <w:sz w:val="22"/>
                <w:szCs w:val="22"/>
              </w:rPr>
              <w:t xml:space="preserve"> </w:t>
            </w:r>
            <w:r w:rsidR="0045021D" w:rsidRPr="008B7814">
              <w:rPr>
                <w:rFonts w:ascii="Calibri" w:hAnsi="Calibri"/>
                <w:sz w:val="22"/>
                <w:szCs w:val="22"/>
              </w:rPr>
              <w:t xml:space="preserve">Thursday, </w:t>
            </w:r>
            <w:r w:rsidR="008B7814" w:rsidRPr="008B7814">
              <w:rPr>
                <w:rFonts w:ascii="Calibri" w:hAnsi="Calibri"/>
                <w:sz w:val="22"/>
                <w:szCs w:val="22"/>
              </w:rPr>
              <w:t>November 8</w:t>
            </w:r>
            <w:r w:rsidR="008B7814" w:rsidRPr="008B7814">
              <w:rPr>
                <w:rFonts w:ascii="Calibri" w:hAnsi="Calibri"/>
                <w:sz w:val="22"/>
                <w:szCs w:val="22"/>
                <w:vertAlign w:val="superscript"/>
              </w:rPr>
              <w:t>th</w:t>
            </w:r>
            <w:r w:rsidR="00A56213">
              <w:rPr>
                <w:rFonts w:ascii="Calibri" w:hAnsi="Calibri"/>
                <w:sz w:val="22"/>
                <w:szCs w:val="22"/>
              </w:rPr>
              <w:t xml:space="preserve"> </w:t>
            </w:r>
            <w:r w:rsidR="008B7814">
              <w:rPr>
                <w:rFonts w:ascii="Calibri" w:hAnsi="Calibri"/>
                <w:sz w:val="22"/>
                <w:szCs w:val="22"/>
              </w:rPr>
              <w:t xml:space="preserve">will be cancelled, so the next meeting is scheduled for </w:t>
            </w:r>
            <w:r w:rsidR="008B7814" w:rsidRPr="008B7814">
              <w:rPr>
                <w:rFonts w:ascii="Calibri" w:hAnsi="Calibri"/>
                <w:sz w:val="22"/>
                <w:szCs w:val="22"/>
                <w:u w:val="single"/>
              </w:rPr>
              <w:t>Thursday, December 13</w:t>
            </w:r>
            <w:r w:rsidR="008B7814" w:rsidRPr="008B7814">
              <w:rPr>
                <w:rFonts w:ascii="Calibri" w:hAnsi="Calibri"/>
                <w:sz w:val="22"/>
                <w:szCs w:val="22"/>
                <w:u w:val="single"/>
                <w:vertAlign w:val="superscript"/>
              </w:rPr>
              <w:t>th</w:t>
            </w:r>
            <w:r w:rsidR="008B7814" w:rsidRPr="008B7814">
              <w:rPr>
                <w:rFonts w:ascii="Calibri" w:hAnsi="Calibri"/>
                <w:sz w:val="22"/>
                <w:szCs w:val="22"/>
                <w:u w:val="single"/>
              </w:rPr>
              <w:t xml:space="preserve"> from 1:30-4:00 pm</w:t>
            </w:r>
            <w:r w:rsidR="008B7814">
              <w:rPr>
                <w:rFonts w:ascii="Calibri" w:hAnsi="Calibri"/>
                <w:sz w:val="22"/>
                <w:szCs w:val="22"/>
              </w:rPr>
              <w:t xml:space="preserve"> i</w:t>
            </w:r>
            <w:r w:rsidR="00A56213">
              <w:rPr>
                <w:rFonts w:ascii="Calibri" w:hAnsi="Calibri"/>
                <w:sz w:val="22"/>
                <w:szCs w:val="22"/>
              </w:rPr>
              <w:t>n</w:t>
            </w:r>
            <w:r w:rsidR="00EF04A1" w:rsidRPr="00A021BA">
              <w:rPr>
                <w:rFonts w:ascii="Calibri" w:hAnsi="Calibri"/>
                <w:sz w:val="22"/>
                <w:szCs w:val="22"/>
              </w:rPr>
              <w:t xml:space="preserve"> </w:t>
            </w:r>
            <w:r w:rsidR="0022236A" w:rsidRPr="00A021BA">
              <w:rPr>
                <w:rFonts w:ascii="Calibri" w:hAnsi="Calibri"/>
                <w:sz w:val="22"/>
                <w:szCs w:val="22"/>
              </w:rPr>
              <w:t>Room 22</w:t>
            </w:r>
            <w:r w:rsidR="0045021D" w:rsidRPr="00A021BA">
              <w:rPr>
                <w:rFonts w:ascii="Calibri" w:hAnsi="Calibri"/>
                <w:sz w:val="22"/>
                <w:szCs w:val="22"/>
              </w:rPr>
              <w:t xml:space="preserve">5.  If there are any additional items that need to be covered at the next meeting, please contact Joelin Hahn or </w:t>
            </w:r>
            <w:r w:rsidR="00494EDF">
              <w:rPr>
                <w:rFonts w:ascii="Calibri" w:hAnsi="Calibri"/>
                <w:sz w:val="22"/>
                <w:szCs w:val="22"/>
              </w:rPr>
              <w:t>Sarah Holsinger</w:t>
            </w:r>
            <w:r w:rsidR="0045021D" w:rsidRPr="00A021BA">
              <w:rPr>
                <w:rFonts w:ascii="Calibri" w:hAnsi="Calibri"/>
                <w:sz w:val="22"/>
                <w:szCs w:val="22"/>
              </w:rPr>
              <w:t>.</w:t>
            </w:r>
          </w:p>
        </w:tc>
        <w:tc>
          <w:tcPr>
            <w:tcW w:w="3330" w:type="dxa"/>
          </w:tcPr>
          <w:p w:rsidR="0045021D" w:rsidRPr="00A021BA" w:rsidRDefault="0045021D" w:rsidP="00D6532F">
            <w:pPr>
              <w:rPr>
                <w:rFonts w:ascii="Calibri" w:hAnsi="Calibri"/>
                <w:sz w:val="22"/>
                <w:szCs w:val="22"/>
              </w:rPr>
            </w:pPr>
          </w:p>
        </w:tc>
      </w:tr>
    </w:tbl>
    <w:p w:rsidR="00167E38" w:rsidRPr="00A021BA" w:rsidRDefault="00167E38" w:rsidP="00EF04A1">
      <w:pPr>
        <w:tabs>
          <w:tab w:val="left" w:pos="1260"/>
        </w:tabs>
        <w:rPr>
          <w:rFonts w:ascii="Calibri" w:hAnsi="Calibri"/>
        </w:rPr>
      </w:pPr>
    </w:p>
    <w:sectPr w:rsidR="00167E38" w:rsidRPr="00A021BA" w:rsidSect="0069384E">
      <w:headerReference w:type="default" r:id="rId8"/>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883" w:rsidRDefault="00DB1883" w:rsidP="00972E99">
      <w:r>
        <w:separator/>
      </w:r>
    </w:p>
  </w:endnote>
  <w:endnote w:type="continuationSeparator" w:id="0">
    <w:p w:rsidR="00DB1883" w:rsidRDefault="00DB1883" w:rsidP="0097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6B6" w:rsidRPr="0069384E" w:rsidRDefault="008F76B6" w:rsidP="0069384E">
    <w:pPr>
      <w:pStyle w:val="Footer"/>
      <w:jc w:val="right"/>
      <w:rPr>
        <w:sz w:val="16"/>
        <w:szCs w:val="16"/>
      </w:rPr>
    </w:pPr>
    <w:r w:rsidRPr="0069384E">
      <w:rPr>
        <w:sz w:val="16"/>
        <w:szCs w:val="16"/>
      </w:rPr>
      <w:t xml:space="preserve">Page </w:t>
    </w:r>
    <w:r w:rsidRPr="0069384E">
      <w:rPr>
        <w:sz w:val="16"/>
        <w:szCs w:val="16"/>
      </w:rPr>
      <w:fldChar w:fldCharType="begin"/>
    </w:r>
    <w:r w:rsidRPr="0069384E">
      <w:rPr>
        <w:sz w:val="16"/>
        <w:szCs w:val="16"/>
      </w:rPr>
      <w:instrText xml:space="preserve"> PAGE  \* Arabic  \* MERGEFORMAT </w:instrText>
    </w:r>
    <w:r w:rsidRPr="0069384E">
      <w:rPr>
        <w:sz w:val="16"/>
        <w:szCs w:val="16"/>
      </w:rPr>
      <w:fldChar w:fldCharType="separate"/>
    </w:r>
    <w:r w:rsidR="008709B0">
      <w:rPr>
        <w:noProof/>
        <w:sz w:val="16"/>
        <w:szCs w:val="16"/>
      </w:rPr>
      <w:t>8</w:t>
    </w:r>
    <w:r w:rsidRPr="0069384E">
      <w:rPr>
        <w:sz w:val="16"/>
        <w:szCs w:val="16"/>
      </w:rPr>
      <w:fldChar w:fldCharType="end"/>
    </w:r>
    <w:r w:rsidRPr="0069384E">
      <w:rPr>
        <w:sz w:val="16"/>
        <w:szCs w:val="16"/>
      </w:rPr>
      <w:t xml:space="preserve"> of </w:t>
    </w:r>
    <w:r w:rsidRPr="0069384E">
      <w:rPr>
        <w:sz w:val="16"/>
        <w:szCs w:val="16"/>
      </w:rPr>
      <w:fldChar w:fldCharType="begin"/>
    </w:r>
    <w:r w:rsidRPr="0069384E">
      <w:rPr>
        <w:sz w:val="16"/>
        <w:szCs w:val="16"/>
      </w:rPr>
      <w:instrText xml:space="preserve"> NUMPAGES  \* Arabic  \* MERGEFORMAT </w:instrText>
    </w:r>
    <w:r w:rsidRPr="0069384E">
      <w:rPr>
        <w:sz w:val="16"/>
        <w:szCs w:val="16"/>
      </w:rPr>
      <w:fldChar w:fldCharType="separate"/>
    </w:r>
    <w:r w:rsidR="008709B0">
      <w:rPr>
        <w:noProof/>
        <w:sz w:val="16"/>
        <w:szCs w:val="16"/>
      </w:rPr>
      <w:t>8</w:t>
    </w:r>
    <w:r w:rsidRPr="0069384E">
      <w:rPr>
        <w:sz w:val="16"/>
        <w:szCs w:val="16"/>
      </w:rPr>
      <w:fldChar w:fldCharType="end"/>
    </w:r>
  </w:p>
  <w:p w:rsidR="008F76B6" w:rsidRDefault="008F7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883" w:rsidRDefault="00DB1883" w:rsidP="00972E99">
      <w:r>
        <w:separator/>
      </w:r>
    </w:p>
  </w:footnote>
  <w:footnote w:type="continuationSeparator" w:id="0">
    <w:p w:rsidR="00DB1883" w:rsidRDefault="00DB1883" w:rsidP="0097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6B6" w:rsidRPr="00972E99" w:rsidRDefault="008F76B6" w:rsidP="00972E99">
    <w:pPr>
      <w:jc w:val="center"/>
      <w:rPr>
        <w:rFonts w:cs="Calibri"/>
      </w:rPr>
    </w:pPr>
    <w:r w:rsidRPr="00972E99">
      <w:rPr>
        <w:smallCaps/>
        <w:noProof/>
      </w:rPr>
      <w:drawing>
        <wp:anchor distT="0" distB="0" distL="114300" distR="114300" simplePos="0" relativeHeight="251659264" behindDoc="1" locked="0" layoutInCell="1" allowOverlap="1" wp14:anchorId="375EE874" wp14:editId="4F086CC0">
          <wp:simplePos x="0" y="0"/>
          <wp:positionH relativeFrom="column">
            <wp:posOffset>-35663</wp:posOffset>
          </wp:positionH>
          <wp:positionV relativeFrom="paragraph">
            <wp:posOffset>-123825</wp:posOffset>
          </wp:positionV>
          <wp:extent cx="1219200" cy="657225"/>
          <wp:effectExtent l="0" t="0" r="0" b="9525"/>
          <wp:wrapNone/>
          <wp:docPr id="6" name="Picture 3" descr="BABH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H_Blue"/>
                  <pic:cNvPicPr>
                    <a:picLocks noChangeAspect="1" noChangeArrowheads="1"/>
                  </pic:cNvPicPr>
                </pic:nvPicPr>
                <pic:blipFill>
                  <a:blip r:embed="rId1" cstate="print"/>
                  <a:srcRect/>
                  <a:stretch>
                    <a:fillRect/>
                  </a:stretch>
                </pic:blipFill>
                <pic:spPr bwMode="auto">
                  <a:xfrm>
                    <a:off x="0" y="0"/>
                    <a:ext cx="121920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72E99">
      <w:rPr>
        <w:rFonts w:cs="Calibri"/>
      </w:rPr>
      <w:t>BAY-ARENAC BEHAVIORAL HEALTH</w:t>
    </w:r>
  </w:p>
  <w:p w:rsidR="008F76B6" w:rsidRPr="00972E99" w:rsidRDefault="008F76B6" w:rsidP="00972E99">
    <w:pPr>
      <w:jc w:val="center"/>
      <w:rPr>
        <w:rFonts w:cs="Calibri"/>
        <w:b/>
      </w:rPr>
    </w:pPr>
    <w:r>
      <w:rPr>
        <w:rFonts w:cs="Calibri"/>
        <w:b/>
      </w:rPr>
      <w:t xml:space="preserve">PRIMARY NETWORK OPERATIONS &amp; </w:t>
    </w:r>
    <w:r w:rsidRPr="00972E99">
      <w:rPr>
        <w:rFonts w:cs="Calibri"/>
        <w:b/>
      </w:rPr>
      <w:t>QUALITY MANAGEMENT COMMITTEE MEETING</w:t>
    </w:r>
  </w:p>
  <w:p w:rsidR="008F76B6" w:rsidRPr="00972E99" w:rsidRDefault="008F76B6" w:rsidP="00972E99">
    <w:pPr>
      <w:jc w:val="center"/>
      <w:rPr>
        <w:rFonts w:cs="Calibri"/>
      </w:rPr>
    </w:pPr>
    <w:r w:rsidRPr="00972E99">
      <w:rPr>
        <w:rFonts w:cs="Calibri"/>
      </w:rPr>
      <w:t xml:space="preserve">Thursday, </w:t>
    </w:r>
    <w:r w:rsidR="009C6801">
      <w:rPr>
        <w:rFonts w:cs="Calibri"/>
      </w:rPr>
      <w:t>October 11</w:t>
    </w:r>
    <w:r>
      <w:rPr>
        <w:rFonts w:cs="Calibri"/>
      </w:rPr>
      <w:t>, 2018</w:t>
    </w:r>
  </w:p>
  <w:p w:rsidR="008F76B6" w:rsidRPr="00972E99" w:rsidRDefault="000776EA" w:rsidP="00972E99">
    <w:pPr>
      <w:jc w:val="center"/>
      <w:rPr>
        <w:rFonts w:cs="Calibri"/>
      </w:rPr>
    </w:pPr>
    <w:r>
      <w:rPr>
        <w:rFonts w:cs="Calibri"/>
      </w:rPr>
      <w:t>1:30 p.m. – 4:00</w:t>
    </w:r>
    <w:r w:rsidR="008F76B6" w:rsidRPr="00972E99">
      <w:rPr>
        <w:rFonts w:cs="Calibri"/>
      </w:rPr>
      <w:t xml:space="preserve"> p.m.  </w:t>
    </w:r>
  </w:p>
  <w:p w:rsidR="008F76B6" w:rsidRDefault="008F76B6" w:rsidP="00A053E1">
    <w:pPr>
      <w:jc w:val="center"/>
      <w:rPr>
        <w:rFonts w:cs="Calibri"/>
      </w:rPr>
    </w:pPr>
    <w:r w:rsidRPr="00972E99">
      <w:rPr>
        <w:rFonts w:cs="Calibri"/>
      </w:rPr>
      <w:t>Mulholland – Conference Room 225</w:t>
    </w:r>
  </w:p>
  <w:p w:rsidR="008F76B6" w:rsidRPr="00A053E1" w:rsidRDefault="008F76B6" w:rsidP="002702D3">
    <w:pP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4E1"/>
    <w:multiLevelType w:val="hybridMultilevel"/>
    <w:tmpl w:val="7D20BDE6"/>
    <w:lvl w:ilvl="0" w:tplc="D42E676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7855"/>
    <w:multiLevelType w:val="hybridMultilevel"/>
    <w:tmpl w:val="33EC7548"/>
    <w:lvl w:ilvl="0" w:tplc="1A407D3C">
      <w:start w:val="3"/>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723B"/>
    <w:multiLevelType w:val="hybridMultilevel"/>
    <w:tmpl w:val="122C9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55460"/>
    <w:multiLevelType w:val="hybridMultilevel"/>
    <w:tmpl w:val="4AC83D82"/>
    <w:lvl w:ilvl="0" w:tplc="C88E972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E67D0"/>
    <w:multiLevelType w:val="hybridMultilevel"/>
    <w:tmpl w:val="38A0A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A48CA"/>
    <w:multiLevelType w:val="hybridMultilevel"/>
    <w:tmpl w:val="A4EC6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3079E"/>
    <w:multiLevelType w:val="hybridMultilevel"/>
    <w:tmpl w:val="1DFCA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259C7"/>
    <w:multiLevelType w:val="hybridMultilevel"/>
    <w:tmpl w:val="B1D25382"/>
    <w:lvl w:ilvl="0" w:tplc="8008368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19AB7B7E"/>
    <w:multiLevelType w:val="hybridMultilevel"/>
    <w:tmpl w:val="333CF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0106C"/>
    <w:multiLevelType w:val="hybridMultilevel"/>
    <w:tmpl w:val="BCDE0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B475D"/>
    <w:multiLevelType w:val="hybridMultilevel"/>
    <w:tmpl w:val="0C94F742"/>
    <w:lvl w:ilvl="0" w:tplc="D08C476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46948"/>
    <w:multiLevelType w:val="hybridMultilevel"/>
    <w:tmpl w:val="76E6C18C"/>
    <w:lvl w:ilvl="0" w:tplc="86C0EB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A79B6"/>
    <w:multiLevelType w:val="hybridMultilevel"/>
    <w:tmpl w:val="2A3A4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12A4A"/>
    <w:multiLevelType w:val="hybridMultilevel"/>
    <w:tmpl w:val="ABA68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0318B"/>
    <w:multiLevelType w:val="hybridMultilevel"/>
    <w:tmpl w:val="F2AAF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15F1E"/>
    <w:multiLevelType w:val="hybridMultilevel"/>
    <w:tmpl w:val="76143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D1EFE"/>
    <w:multiLevelType w:val="hybridMultilevel"/>
    <w:tmpl w:val="02F84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B1314"/>
    <w:multiLevelType w:val="hybridMultilevel"/>
    <w:tmpl w:val="14D0ADC6"/>
    <w:lvl w:ilvl="0" w:tplc="F5822D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400A3"/>
    <w:multiLevelType w:val="hybridMultilevel"/>
    <w:tmpl w:val="61266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A0DFC"/>
    <w:multiLevelType w:val="hybridMultilevel"/>
    <w:tmpl w:val="23A49C66"/>
    <w:lvl w:ilvl="0" w:tplc="77985DF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466F629E"/>
    <w:multiLevelType w:val="hybridMultilevel"/>
    <w:tmpl w:val="1EF2B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90C0E"/>
    <w:multiLevelType w:val="hybridMultilevel"/>
    <w:tmpl w:val="43349B0E"/>
    <w:lvl w:ilvl="0" w:tplc="1BF4A3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20F4F"/>
    <w:multiLevelType w:val="hybridMultilevel"/>
    <w:tmpl w:val="C21E9D2C"/>
    <w:lvl w:ilvl="0" w:tplc="5BA43DC2">
      <w:start w:val="2"/>
      <w:numFmt w:val="bullet"/>
      <w:lvlText w:val=""/>
      <w:lvlJc w:val="left"/>
      <w:pPr>
        <w:ind w:left="736" w:hanging="360"/>
      </w:pPr>
      <w:rPr>
        <w:rFonts w:ascii="Symbol" w:eastAsiaTheme="minorHAnsi" w:hAnsi="Symbol" w:cstheme="minorBidi"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3" w15:restartNumberingAfterBreak="0">
    <w:nsid w:val="4CF177BB"/>
    <w:multiLevelType w:val="hybridMultilevel"/>
    <w:tmpl w:val="7196E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F7255"/>
    <w:multiLevelType w:val="hybridMultilevel"/>
    <w:tmpl w:val="06A684A2"/>
    <w:lvl w:ilvl="0" w:tplc="64BAC81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D180D"/>
    <w:multiLevelType w:val="hybridMultilevel"/>
    <w:tmpl w:val="0B368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F450F"/>
    <w:multiLevelType w:val="hybridMultilevel"/>
    <w:tmpl w:val="074C57B0"/>
    <w:lvl w:ilvl="0" w:tplc="0966031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D7524"/>
    <w:multiLevelType w:val="hybridMultilevel"/>
    <w:tmpl w:val="90AE0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E51C4"/>
    <w:multiLevelType w:val="hybridMultilevel"/>
    <w:tmpl w:val="19D42B36"/>
    <w:lvl w:ilvl="0" w:tplc="EAF0798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B1EA4"/>
    <w:multiLevelType w:val="hybridMultilevel"/>
    <w:tmpl w:val="56D0C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90E77"/>
    <w:multiLevelType w:val="hybridMultilevel"/>
    <w:tmpl w:val="75606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A3456"/>
    <w:multiLevelType w:val="hybridMultilevel"/>
    <w:tmpl w:val="25F0D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540C7D"/>
    <w:multiLevelType w:val="hybridMultilevel"/>
    <w:tmpl w:val="9C2E3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970A83"/>
    <w:multiLevelType w:val="hybridMultilevel"/>
    <w:tmpl w:val="689A47C4"/>
    <w:lvl w:ilvl="0" w:tplc="C88E9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F84CFC"/>
    <w:multiLevelType w:val="hybridMultilevel"/>
    <w:tmpl w:val="38E89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CA4C85"/>
    <w:multiLevelType w:val="hybridMultilevel"/>
    <w:tmpl w:val="88C80816"/>
    <w:lvl w:ilvl="0" w:tplc="355EAD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5E2C03"/>
    <w:multiLevelType w:val="hybridMultilevel"/>
    <w:tmpl w:val="5BB0E26A"/>
    <w:lvl w:ilvl="0" w:tplc="A982643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8"/>
  </w:num>
  <w:num w:numId="4">
    <w:abstractNumId w:val="20"/>
  </w:num>
  <w:num w:numId="5">
    <w:abstractNumId w:val="5"/>
  </w:num>
  <w:num w:numId="6">
    <w:abstractNumId w:val="13"/>
  </w:num>
  <w:num w:numId="7">
    <w:abstractNumId w:val="22"/>
  </w:num>
  <w:num w:numId="8">
    <w:abstractNumId w:val="27"/>
  </w:num>
  <w:num w:numId="9">
    <w:abstractNumId w:val="15"/>
  </w:num>
  <w:num w:numId="10">
    <w:abstractNumId w:val="6"/>
  </w:num>
  <w:num w:numId="11">
    <w:abstractNumId w:val="31"/>
  </w:num>
  <w:num w:numId="12">
    <w:abstractNumId w:val="18"/>
  </w:num>
  <w:num w:numId="13">
    <w:abstractNumId w:val="30"/>
  </w:num>
  <w:num w:numId="14">
    <w:abstractNumId w:val="11"/>
  </w:num>
  <w:num w:numId="15">
    <w:abstractNumId w:val="29"/>
  </w:num>
  <w:num w:numId="16">
    <w:abstractNumId w:val="23"/>
  </w:num>
  <w:num w:numId="17">
    <w:abstractNumId w:val="7"/>
  </w:num>
  <w:num w:numId="18">
    <w:abstractNumId w:val="9"/>
  </w:num>
  <w:num w:numId="19">
    <w:abstractNumId w:val="24"/>
  </w:num>
  <w:num w:numId="20">
    <w:abstractNumId w:val="10"/>
  </w:num>
  <w:num w:numId="21">
    <w:abstractNumId w:val="28"/>
  </w:num>
  <w:num w:numId="22">
    <w:abstractNumId w:val="16"/>
  </w:num>
  <w:num w:numId="23">
    <w:abstractNumId w:val="26"/>
  </w:num>
  <w:num w:numId="24">
    <w:abstractNumId w:val="17"/>
  </w:num>
  <w:num w:numId="25">
    <w:abstractNumId w:val="21"/>
  </w:num>
  <w:num w:numId="26">
    <w:abstractNumId w:val="1"/>
  </w:num>
  <w:num w:numId="27">
    <w:abstractNumId w:val="32"/>
  </w:num>
  <w:num w:numId="28">
    <w:abstractNumId w:val="2"/>
  </w:num>
  <w:num w:numId="29">
    <w:abstractNumId w:val="0"/>
  </w:num>
  <w:num w:numId="30">
    <w:abstractNumId w:val="19"/>
  </w:num>
  <w:num w:numId="31">
    <w:abstractNumId w:val="35"/>
  </w:num>
  <w:num w:numId="32">
    <w:abstractNumId w:val="12"/>
  </w:num>
  <w:num w:numId="33">
    <w:abstractNumId w:val="4"/>
  </w:num>
  <w:num w:numId="34">
    <w:abstractNumId w:val="36"/>
  </w:num>
  <w:num w:numId="35">
    <w:abstractNumId w:val="3"/>
  </w:num>
  <w:num w:numId="36">
    <w:abstractNumId w:val="33"/>
  </w:num>
  <w:num w:numId="3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E99"/>
    <w:rsid w:val="000010E6"/>
    <w:rsid w:val="000017FC"/>
    <w:rsid w:val="00005ABB"/>
    <w:rsid w:val="00006A3F"/>
    <w:rsid w:val="0000786B"/>
    <w:rsid w:val="00007A51"/>
    <w:rsid w:val="00007B69"/>
    <w:rsid w:val="0001019A"/>
    <w:rsid w:val="000105CC"/>
    <w:rsid w:val="000138B1"/>
    <w:rsid w:val="000147E7"/>
    <w:rsid w:val="000155FE"/>
    <w:rsid w:val="00021F2C"/>
    <w:rsid w:val="00022C43"/>
    <w:rsid w:val="0002758B"/>
    <w:rsid w:val="00027DFE"/>
    <w:rsid w:val="0003335C"/>
    <w:rsid w:val="00033E97"/>
    <w:rsid w:val="00034063"/>
    <w:rsid w:val="000351DA"/>
    <w:rsid w:val="000352EA"/>
    <w:rsid w:val="0003622F"/>
    <w:rsid w:val="00036706"/>
    <w:rsid w:val="00037EF0"/>
    <w:rsid w:val="00043AA1"/>
    <w:rsid w:val="00043FEA"/>
    <w:rsid w:val="000456FF"/>
    <w:rsid w:val="000500E3"/>
    <w:rsid w:val="00050BDE"/>
    <w:rsid w:val="00052141"/>
    <w:rsid w:val="00052AC7"/>
    <w:rsid w:val="00053A22"/>
    <w:rsid w:val="00053C46"/>
    <w:rsid w:val="00053DA8"/>
    <w:rsid w:val="00053FCF"/>
    <w:rsid w:val="00054F79"/>
    <w:rsid w:val="0005603F"/>
    <w:rsid w:val="0005642D"/>
    <w:rsid w:val="00060F85"/>
    <w:rsid w:val="00062A83"/>
    <w:rsid w:val="00062BA6"/>
    <w:rsid w:val="0006462F"/>
    <w:rsid w:val="000655DF"/>
    <w:rsid w:val="00065E98"/>
    <w:rsid w:val="000672CE"/>
    <w:rsid w:val="000700B3"/>
    <w:rsid w:val="000702D7"/>
    <w:rsid w:val="00070F82"/>
    <w:rsid w:val="00071205"/>
    <w:rsid w:val="00071DE7"/>
    <w:rsid w:val="0007273E"/>
    <w:rsid w:val="000727CE"/>
    <w:rsid w:val="0007531F"/>
    <w:rsid w:val="00075767"/>
    <w:rsid w:val="000776EA"/>
    <w:rsid w:val="00081125"/>
    <w:rsid w:val="00081AC7"/>
    <w:rsid w:val="00081D5E"/>
    <w:rsid w:val="0008390A"/>
    <w:rsid w:val="000850B6"/>
    <w:rsid w:val="000856D0"/>
    <w:rsid w:val="00086EFF"/>
    <w:rsid w:val="000916B0"/>
    <w:rsid w:val="00091799"/>
    <w:rsid w:val="00092CB4"/>
    <w:rsid w:val="0009543F"/>
    <w:rsid w:val="00097C50"/>
    <w:rsid w:val="000A1326"/>
    <w:rsid w:val="000A2478"/>
    <w:rsid w:val="000A3F86"/>
    <w:rsid w:val="000A4058"/>
    <w:rsid w:val="000A7574"/>
    <w:rsid w:val="000A78B6"/>
    <w:rsid w:val="000B1B9D"/>
    <w:rsid w:val="000B232F"/>
    <w:rsid w:val="000B2900"/>
    <w:rsid w:val="000B380A"/>
    <w:rsid w:val="000B3AA1"/>
    <w:rsid w:val="000B4CD1"/>
    <w:rsid w:val="000B597B"/>
    <w:rsid w:val="000B6098"/>
    <w:rsid w:val="000B7B0A"/>
    <w:rsid w:val="000C1393"/>
    <w:rsid w:val="000C26EB"/>
    <w:rsid w:val="000C3F16"/>
    <w:rsid w:val="000C4C7B"/>
    <w:rsid w:val="000C5CDC"/>
    <w:rsid w:val="000C6272"/>
    <w:rsid w:val="000D330C"/>
    <w:rsid w:val="000D4AAD"/>
    <w:rsid w:val="000D58EC"/>
    <w:rsid w:val="000D590F"/>
    <w:rsid w:val="000D6337"/>
    <w:rsid w:val="000E0212"/>
    <w:rsid w:val="000E164F"/>
    <w:rsid w:val="000E2098"/>
    <w:rsid w:val="000E278F"/>
    <w:rsid w:val="000E2CF2"/>
    <w:rsid w:val="000E331C"/>
    <w:rsid w:val="000E525D"/>
    <w:rsid w:val="000E6DAC"/>
    <w:rsid w:val="000F0848"/>
    <w:rsid w:val="000F0B32"/>
    <w:rsid w:val="000F0F40"/>
    <w:rsid w:val="000F1092"/>
    <w:rsid w:val="000F1FA8"/>
    <w:rsid w:val="000F4184"/>
    <w:rsid w:val="000F4B7B"/>
    <w:rsid w:val="000F5B94"/>
    <w:rsid w:val="000F66D7"/>
    <w:rsid w:val="000F6767"/>
    <w:rsid w:val="000F72C6"/>
    <w:rsid w:val="001010BD"/>
    <w:rsid w:val="00101DE8"/>
    <w:rsid w:val="00101E68"/>
    <w:rsid w:val="001023D9"/>
    <w:rsid w:val="00105023"/>
    <w:rsid w:val="00106796"/>
    <w:rsid w:val="00106E80"/>
    <w:rsid w:val="00107BC1"/>
    <w:rsid w:val="0011086D"/>
    <w:rsid w:val="00110BF4"/>
    <w:rsid w:val="001139CD"/>
    <w:rsid w:val="00115EC9"/>
    <w:rsid w:val="00120C70"/>
    <w:rsid w:val="00120ECB"/>
    <w:rsid w:val="001215C2"/>
    <w:rsid w:val="0012194E"/>
    <w:rsid w:val="0012288D"/>
    <w:rsid w:val="00122CEE"/>
    <w:rsid w:val="00123387"/>
    <w:rsid w:val="001234FE"/>
    <w:rsid w:val="00123694"/>
    <w:rsid w:val="00123C22"/>
    <w:rsid w:val="001240F6"/>
    <w:rsid w:val="001246BC"/>
    <w:rsid w:val="00124FD9"/>
    <w:rsid w:val="00125166"/>
    <w:rsid w:val="001271FA"/>
    <w:rsid w:val="00131D90"/>
    <w:rsid w:val="00131E2A"/>
    <w:rsid w:val="00133A61"/>
    <w:rsid w:val="00134EDE"/>
    <w:rsid w:val="001351D6"/>
    <w:rsid w:val="0013575A"/>
    <w:rsid w:val="00136556"/>
    <w:rsid w:val="00141630"/>
    <w:rsid w:val="00142194"/>
    <w:rsid w:val="0014377C"/>
    <w:rsid w:val="001449D3"/>
    <w:rsid w:val="00144C5A"/>
    <w:rsid w:val="0015151D"/>
    <w:rsid w:val="001522EF"/>
    <w:rsid w:val="00152539"/>
    <w:rsid w:val="00154175"/>
    <w:rsid w:val="00154D0F"/>
    <w:rsid w:val="00154FAC"/>
    <w:rsid w:val="00156082"/>
    <w:rsid w:val="00157B84"/>
    <w:rsid w:val="00157F31"/>
    <w:rsid w:val="001610AC"/>
    <w:rsid w:val="001616E4"/>
    <w:rsid w:val="00161BBE"/>
    <w:rsid w:val="00162785"/>
    <w:rsid w:val="001630A2"/>
    <w:rsid w:val="00163DF9"/>
    <w:rsid w:val="00164F72"/>
    <w:rsid w:val="001651D3"/>
    <w:rsid w:val="001662EA"/>
    <w:rsid w:val="00166E2E"/>
    <w:rsid w:val="001671C2"/>
    <w:rsid w:val="0016785E"/>
    <w:rsid w:val="00167E38"/>
    <w:rsid w:val="00167F65"/>
    <w:rsid w:val="00171F2C"/>
    <w:rsid w:val="00172A8B"/>
    <w:rsid w:val="00172C8E"/>
    <w:rsid w:val="0017627C"/>
    <w:rsid w:val="001817A4"/>
    <w:rsid w:val="00181973"/>
    <w:rsid w:val="001820F3"/>
    <w:rsid w:val="00184077"/>
    <w:rsid w:val="00184897"/>
    <w:rsid w:val="00184FEF"/>
    <w:rsid w:val="00185465"/>
    <w:rsid w:val="00187B45"/>
    <w:rsid w:val="00190568"/>
    <w:rsid w:val="001913A0"/>
    <w:rsid w:val="0019268D"/>
    <w:rsid w:val="001937DF"/>
    <w:rsid w:val="001970DE"/>
    <w:rsid w:val="001A0086"/>
    <w:rsid w:val="001A1314"/>
    <w:rsid w:val="001A188E"/>
    <w:rsid w:val="001A18B0"/>
    <w:rsid w:val="001A292D"/>
    <w:rsid w:val="001A5C71"/>
    <w:rsid w:val="001A6D17"/>
    <w:rsid w:val="001A709C"/>
    <w:rsid w:val="001B095B"/>
    <w:rsid w:val="001B0E4E"/>
    <w:rsid w:val="001B2AD6"/>
    <w:rsid w:val="001B5177"/>
    <w:rsid w:val="001B6E5C"/>
    <w:rsid w:val="001B71F6"/>
    <w:rsid w:val="001B77DB"/>
    <w:rsid w:val="001B7B75"/>
    <w:rsid w:val="001C0457"/>
    <w:rsid w:val="001C2821"/>
    <w:rsid w:val="001C45B3"/>
    <w:rsid w:val="001C4E35"/>
    <w:rsid w:val="001C6DA7"/>
    <w:rsid w:val="001D0A97"/>
    <w:rsid w:val="001D1EB8"/>
    <w:rsid w:val="001D3965"/>
    <w:rsid w:val="001D4A7E"/>
    <w:rsid w:val="001D5DBA"/>
    <w:rsid w:val="001D5E26"/>
    <w:rsid w:val="001D743B"/>
    <w:rsid w:val="001E03BE"/>
    <w:rsid w:val="001E0917"/>
    <w:rsid w:val="001F0767"/>
    <w:rsid w:val="001F2C51"/>
    <w:rsid w:val="001F2FFC"/>
    <w:rsid w:val="001F56E9"/>
    <w:rsid w:val="001F5725"/>
    <w:rsid w:val="001F6C81"/>
    <w:rsid w:val="001F6DE6"/>
    <w:rsid w:val="00201064"/>
    <w:rsid w:val="00201388"/>
    <w:rsid w:val="002021CC"/>
    <w:rsid w:val="00203C52"/>
    <w:rsid w:val="002053FF"/>
    <w:rsid w:val="00205514"/>
    <w:rsid w:val="00207E6D"/>
    <w:rsid w:val="002105D5"/>
    <w:rsid w:val="002109E7"/>
    <w:rsid w:val="0021763E"/>
    <w:rsid w:val="00217E08"/>
    <w:rsid w:val="00220252"/>
    <w:rsid w:val="00220334"/>
    <w:rsid w:val="00220FA5"/>
    <w:rsid w:val="002214B9"/>
    <w:rsid w:val="002219ED"/>
    <w:rsid w:val="00221C92"/>
    <w:rsid w:val="00221E93"/>
    <w:rsid w:val="0022236A"/>
    <w:rsid w:val="00224B64"/>
    <w:rsid w:val="00225781"/>
    <w:rsid w:val="002300BE"/>
    <w:rsid w:val="0023222E"/>
    <w:rsid w:val="0023429E"/>
    <w:rsid w:val="002344BD"/>
    <w:rsid w:val="002358F3"/>
    <w:rsid w:val="00241151"/>
    <w:rsid w:val="00241A5A"/>
    <w:rsid w:val="0024266E"/>
    <w:rsid w:val="0024417A"/>
    <w:rsid w:val="002443A8"/>
    <w:rsid w:val="00244F53"/>
    <w:rsid w:val="002459E2"/>
    <w:rsid w:val="00245D9D"/>
    <w:rsid w:val="00247922"/>
    <w:rsid w:val="00251DA9"/>
    <w:rsid w:val="00252474"/>
    <w:rsid w:val="00252561"/>
    <w:rsid w:val="00256AE5"/>
    <w:rsid w:val="00256D07"/>
    <w:rsid w:val="0026097D"/>
    <w:rsid w:val="00261DEF"/>
    <w:rsid w:val="00263C9E"/>
    <w:rsid w:val="00264AD6"/>
    <w:rsid w:val="00265BDC"/>
    <w:rsid w:val="0026607C"/>
    <w:rsid w:val="002702D3"/>
    <w:rsid w:val="0027200A"/>
    <w:rsid w:val="00272767"/>
    <w:rsid w:val="00274DE6"/>
    <w:rsid w:val="002753DD"/>
    <w:rsid w:val="002763FE"/>
    <w:rsid w:val="00280106"/>
    <w:rsid w:val="00280F73"/>
    <w:rsid w:val="00281813"/>
    <w:rsid w:val="0028348E"/>
    <w:rsid w:val="0028443C"/>
    <w:rsid w:val="002852FA"/>
    <w:rsid w:val="00285762"/>
    <w:rsid w:val="0029016D"/>
    <w:rsid w:val="00290C0C"/>
    <w:rsid w:val="002910B4"/>
    <w:rsid w:val="00292A9B"/>
    <w:rsid w:val="00294FFD"/>
    <w:rsid w:val="00295F1C"/>
    <w:rsid w:val="00296D6E"/>
    <w:rsid w:val="00297412"/>
    <w:rsid w:val="00297519"/>
    <w:rsid w:val="00297595"/>
    <w:rsid w:val="00297820"/>
    <w:rsid w:val="00297E66"/>
    <w:rsid w:val="002A2171"/>
    <w:rsid w:val="002A42DA"/>
    <w:rsid w:val="002A5CF1"/>
    <w:rsid w:val="002A5F20"/>
    <w:rsid w:val="002B04BD"/>
    <w:rsid w:val="002B06B0"/>
    <w:rsid w:val="002B51B8"/>
    <w:rsid w:val="002B5E90"/>
    <w:rsid w:val="002B5FD5"/>
    <w:rsid w:val="002C2419"/>
    <w:rsid w:val="002C34B7"/>
    <w:rsid w:val="002C44B6"/>
    <w:rsid w:val="002C4896"/>
    <w:rsid w:val="002C4B92"/>
    <w:rsid w:val="002C6202"/>
    <w:rsid w:val="002C6A82"/>
    <w:rsid w:val="002C7EF5"/>
    <w:rsid w:val="002D13B4"/>
    <w:rsid w:val="002D1A2F"/>
    <w:rsid w:val="002D2236"/>
    <w:rsid w:val="002D26F5"/>
    <w:rsid w:val="002D2EEF"/>
    <w:rsid w:val="002D38C9"/>
    <w:rsid w:val="002D49B8"/>
    <w:rsid w:val="002D6263"/>
    <w:rsid w:val="002E11B6"/>
    <w:rsid w:val="002E1685"/>
    <w:rsid w:val="002E20C1"/>
    <w:rsid w:val="002E25E8"/>
    <w:rsid w:val="002E32B1"/>
    <w:rsid w:val="002E39FE"/>
    <w:rsid w:val="002E4FB3"/>
    <w:rsid w:val="002E5B5A"/>
    <w:rsid w:val="002E5C21"/>
    <w:rsid w:val="002E68FE"/>
    <w:rsid w:val="002E6A5E"/>
    <w:rsid w:val="002E6BBC"/>
    <w:rsid w:val="002E7501"/>
    <w:rsid w:val="002F19D6"/>
    <w:rsid w:val="002F307B"/>
    <w:rsid w:val="002F309B"/>
    <w:rsid w:val="002F68A9"/>
    <w:rsid w:val="002F7405"/>
    <w:rsid w:val="0030128B"/>
    <w:rsid w:val="00303565"/>
    <w:rsid w:val="00305D61"/>
    <w:rsid w:val="00305E4F"/>
    <w:rsid w:val="0030651C"/>
    <w:rsid w:val="00307219"/>
    <w:rsid w:val="00307C70"/>
    <w:rsid w:val="00307FFA"/>
    <w:rsid w:val="00310332"/>
    <w:rsid w:val="003132EC"/>
    <w:rsid w:val="003148C6"/>
    <w:rsid w:val="00314A13"/>
    <w:rsid w:val="00315E8D"/>
    <w:rsid w:val="00316159"/>
    <w:rsid w:val="00316C8A"/>
    <w:rsid w:val="00316CD1"/>
    <w:rsid w:val="00320881"/>
    <w:rsid w:val="0032126C"/>
    <w:rsid w:val="00322295"/>
    <w:rsid w:val="0032348A"/>
    <w:rsid w:val="00324345"/>
    <w:rsid w:val="00324AC3"/>
    <w:rsid w:val="00325347"/>
    <w:rsid w:val="00333794"/>
    <w:rsid w:val="003350DA"/>
    <w:rsid w:val="00335FD2"/>
    <w:rsid w:val="00336353"/>
    <w:rsid w:val="003374AD"/>
    <w:rsid w:val="00340082"/>
    <w:rsid w:val="003403F1"/>
    <w:rsid w:val="003422EA"/>
    <w:rsid w:val="0034494F"/>
    <w:rsid w:val="00345311"/>
    <w:rsid w:val="0034591F"/>
    <w:rsid w:val="00345A0D"/>
    <w:rsid w:val="00345DC9"/>
    <w:rsid w:val="00351921"/>
    <w:rsid w:val="0035204C"/>
    <w:rsid w:val="00352737"/>
    <w:rsid w:val="003535E9"/>
    <w:rsid w:val="00353820"/>
    <w:rsid w:val="00354FAD"/>
    <w:rsid w:val="00355773"/>
    <w:rsid w:val="00360704"/>
    <w:rsid w:val="00362A34"/>
    <w:rsid w:val="003662E2"/>
    <w:rsid w:val="00366464"/>
    <w:rsid w:val="00367EC1"/>
    <w:rsid w:val="0037010C"/>
    <w:rsid w:val="00370288"/>
    <w:rsid w:val="00370DF4"/>
    <w:rsid w:val="003714A8"/>
    <w:rsid w:val="00372407"/>
    <w:rsid w:val="00373469"/>
    <w:rsid w:val="003737B9"/>
    <w:rsid w:val="00374E57"/>
    <w:rsid w:val="003768E4"/>
    <w:rsid w:val="00377096"/>
    <w:rsid w:val="003825C8"/>
    <w:rsid w:val="003852C0"/>
    <w:rsid w:val="003867F4"/>
    <w:rsid w:val="00386A87"/>
    <w:rsid w:val="003874B2"/>
    <w:rsid w:val="0039066A"/>
    <w:rsid w:val="003906A6"/>
    <w:rsid w:val="003906CC"/>
    <w:rsid w:val="003909AF"/>
    <w:rsid w:val="00391085"/>
    <w:rsid w:val="00392F9C"/>
    <w:rsid w:val="00392FF5"/>
    <w:rsid w:val="003948E2"/>
    <w:rsid w:val="00395806"/>
    <w:rsid w:val="003963EA"/>
    <w:rsid w:val="003968DD"/>
    <w:rsid w:val="00396E85"/>
    <w:rsid w:val="00397893"/>
    <w:rsid w:val="003979E0"/>
    <w:rsid w:val="00397B2A"/>
    <w:rsid w:val="00397C17"/>
    <w:rsid w:val="003A102B"/>
    <w:rsid w:val="003A3A2F"/>
    <w:rsid w:val="003A53A2"/>
    <w:rsid w:val="003A5816"/>
    <w:rsid w:val="003A6B77"/>
    <w:rsid w:val="003A6C0F"/>
    <w:rsid w:val="003A7551"/>
    <w:rsid w:val="003B735C"/>
    <w:rsid w:val="003C0BF8"/>
    <w:rsid w:val="003C0C69"/>
    <w:rsid w:val="003C1EAE"/>
    <w:rsid w:val="003C26EA"/>
    <w:rsid w:val="003C2F60"/>
    <w:rsid w:val="003C43CF"/>
    <w:rsid w:val="003C4542"/>
    <w:rsid w:val="003C54E1"/>
    <w:rsid w:val="003C5B7A"/>
    <w:rsid w:val="003C66B0"/>
    <w:rsid w:val="003C6D08"/>
    <w:rsid w:val="003D3433"/>
    <w:rsid w:val="003D3D64"/>
    <w:rsid w:val="003D3F78"/>
    <w:rsid w:val="003D4B90"/>
    <w:rsid w:val="003D5B15"/>
    <w:rsid w:val="003D6B39"/>
    <w:rsid w:val="003E0A8E"/>
    <w:rsid w:val="003E0C59"/>
    <w:rsid w:val="003E1E0B"/>
    <w:rsid w:val="003E25B0"/>
    <w:rsid w:val="003E262F"/>
    <w:rsid w:val="003E2CF0"/>
    <w:rsid w:val="003E3DAF"/>
    <w:rsid w:val="003E3E0D"/>
    <w:rsid w:val="003E5F2F"/>
    <w:rsid w:val="003E735F"/>
    <w:rsid w:val="003F3C7B"/>
    <w:rsid w:val="003F465F"/>
    <w:rsid w:val="003F4D84"/>
    <w:rsid w:val="003F5A50"/>
    <w:rsid w:val="003F65E8"/>
    <w:rsid w:val="003F67E5"/>
    <w:rsid w:val="003F7B0E"/>
    <w:rsid w:val="003F7E35"/>
    <w:rsid w:val="004007AB"/>
    <w:rsid w:val="0040174F"/>
    <w:rsid w:val="004018AB"/>
    <w:rsid w:val="004044E5"/>
    <w:rsid w:val="00405547"/>
    <w:rsid w:val="0040568D"/>
    <w:rsid w:val="00406510"/>
    <w:rsid w:val="00406B31"/>
    <w:rsid w:val="00407DC4"/>
    <w:rsid w:val="0041096D"/>
    <w:rsid w:val="00411260"/>
    <w:rsid w:val="00411550"/>
    <w:rsid w:val="004116C3"/>
    <w:rsid w:val="00411761"/>
    <w:rsid w:val="0041176F"/>
    <w:rsid w:val="004123DC"/>
    <w:rsid w:val="00413ECD"/>
    <w:rsid w:val="00413EE6"/>
    <w:rsid w:val="00414210"/>
    <w:rsid w:val="00415846"/>
    <w:rsid w:val="004164C5"/>
    <w:rsid w:val="00416CC9"/>
    <w:rsid w:val="00420533"/>
    <w:rsid w:val="00421397"/>
    <w:rsid w:val="0042197E"/>
    <w:rsid w:val="0042217E"/>
    <w:rsid w:val="00423131"/>
    <w:rsid w:val="00424397"/>
    <w:rsid w:val="004253C0"/>
    <w:rsid w:val="00426320"/>
    <w:rsid w:val="0042743E"/>
    <w:rsid w:val="00427689"/>
    <w:rsid w:val="00427B52"/>
    <w:rsid w:val="004302EE"/>
    <w:rsid w:val="00430B0E"/>
    <w:rsid w:val="00431ED7"/>
    <w:rsid w:val="00433156"/>
    <w:rsid w:val="00433740"/>
    <w:rsid w:val="00434765"/>
    <w:rsid w:val="00434E88"/>
    <w:rsid w:val="00435A67"/>
    <w:rsid w:val="0043696C"/>
    <w:rsid w:val="00436CA4"/>
    <w:rsid w:val="00437394"/>
    <w:rsid w:val="00440440"/>
    <w:rsid w:val="004405E6"/>
    <w:rsid w:val="00440B8F"/>
    <w:rsid w:val="00440C35"/>
    <w:rsid w:val="00441F0F"/>
    <w:rsid w:val="0044335E"/>
    <w:rsid w:val="00443FC8"/>
    <w:rsid w:val="00446C2D"/>
    <w:rsid w:val="00446C77"/>
    <w:rsid w:val="00447A83"/>
    <w:rsid w:val="004500AF"/>
    <w:rsid w:val="0045021D"/>
    <w:rsid w:val="00450B27"/>
    <w:rsid w:val="00451904"/>
    <w:rsid w:val="00452805"/>
    <w:rsid w:val="00453620"/>
    <w:rsid w:val="004545CC"/>
    <w:rsid w:val="00455393"/>
    <w:rsid w:val="0045551E"/>
    <w:rsid w:val="004572B7"/>
    <w:rsid w:val="004579D4"/>
    <w:rsid w:val="00461986"/>
    <w:rsid w:val="00463292"/>
    <w:rsid w:val="004634A7"/>
    <w:rsid w:val="00463E25"/>
    <w:rsid w:val="004672DA"/>
    <w:rsid w:val="00470E38"/>
    <w:rsid w:val="004723A6"/>
    <w:rsid w:val="004732AE"/>
    <w:rsid w:val="00473331"/>
    <w:rsid w:val="00473DA1"/>
    <w:rsid w:val="0047452E"/>
    <w:rsid w:val="00474A8F"/>
    <w:rsid w:val="00474DB2"/>
    <w:rsid w:val="004750F5"/>
    <w:rsid w:val="00477B7A"/>
    <w:rsid w:val="0048090F"/>
    <w:rsid w:val="00480B79"/>
    <w:rsid w:val="0048348A"/>
    <w:rsid w:val="0048385A"/>
    <w:rsid w:val="00483D87"/>
    <w:rsid w:val="00484804"/>
    <w:rsid w:val="00484DD7"/>
    <w:rsid w:val="0048643B"/>
    <w:rsid w:val="00486F34"/>
    <w:rsid w:val="00491B31"/>
    <w:rsid w:val="00492484"/>
    <w:rsid w:val="004945EA"/>
    <w:rsid w:val="0049486A"/>
    <w:rsid w:val="00494EDF"/>
    <w:rsid w:val="00495A3B"/>
    <w:rsid w:val="00496440"/>
    <w:rsid w:val="0049723E"/>
    <w:rsid w:val="0049737E"/>
    <w:rsid w:val="00497717"/>
    <w:rsid w:val="004A0338"/>
    <w:rsid w:val="004A1EEA"/>
    <w:rsid w:val="004A1FB1"/>
    <w:rsid w:val="004A34CB"/>
    <w:rsid w:val="004A5AF0"/>
    <w:rsid w:val="004A73F6"/>
    <w:rsid w:val="004A7855"/>
    <w:rsid w:val="004A7DD2"/>
    <w:rsid w:val="004B002C"/>
    <w:rsid w:val="004B12E8"/>
    <w:rsid w:val="004B1310"/>
    <w:rsid w:val="004B2198"/>
    <w:rsid w:val="004B2E41"/>
    <w:rsid w:val="004B4C0B"/>
    <w:rsid w:val="004B4FFF"/>
    <w:rsid w:val="004B542E"/>
    <w:rsid w:val="004B6F93"/>
    <w:rsid w:val="004B6FBA"/>
    <w:rsid w:val="004B7148"/>
    <w:rsid w:val="004B7D7E"/>
    <w:rsid w:val="004C04F8"/>
    <w:rsid w:val="004C48DD"/>
    <w:rsid w:val="004C4B47"/>
    <w:rsid w:val="004C4C23"/>
    <w:rsid w:val="004C5F32"/>
    <w:rsid w:val="004C70E9"/>
    <w:rsid w:val="004C76BE"/>
    <w:rsid w:val="004D0338"/>
    <w:rsid w:val="004D2157"/>
    <w:rsid w:val="004D33E2"/>
    <w:rsid w:val="004D3548"/>
    <w:rsid w:val="004D368B"/>
    <w:rsid w:val="004D3C88"/>
    <w:rsid w:val="004D4A54"/>
    <w:rsid w:val="004D633C"/>
    <w:rsid w:val="004D79D9"/>
    <w:rsid w:val="004E1A8E"/>
    <w:rsid w:val="004E1DE9"/>
    <w:rsid w:val="004E22C4"/>
    <w:rsid w:val="004E32F4"/>
    <w:rsid w:val="004E5596"/>
    <w:rsid w:val="004E6375"/>
    <w:rsid w:val="004E67A7"/>
    <w:rsid w:val="004E6D03"/>
    <w:rsid w:val="004F12ED"/>
    <w:rsid w:val="004F14E4"/>
    <w:rsid w:val="004F2C6C"/>
    <w:rsid w:val="004F40E6"/>
    <w:rsid w:val="004F487F"/>
    <w:rsid w:val="004F51E3"/>
    <w:rsid w:val="004F61E8"/>
    <w:rsid w:val="004F69AE"/>
    <w:rsid w:val="004F6A6A"/>
    <w:rsid w:val="00501ADA"/>
    <w:rsid w:val="00502510"/>
    <w:rsid w:val="005036E4"/>
    <w:rsid w:val="00503FB6"/>
    <w:rsid w:val="005106FE"/>
    <w:rsid w:val="0051245E"/>
    <w:rsid w:val="00512A0A"/>
    <w:rsid w:val="00513436"/>
    <w:rsid w:val="005160B9"/>
    <w:rsid w:val="00520B35"/>
    <w:rsid w:val="00520CC0"/>
    <w:rsid w:val="00520EE7"/>
    <w:rsid w:val="005249A5"/>
    <w:rsid w:val="005249D5"/>
    <w:rsid w:val="00525044"/>
    <w:rsid w:val="0052560B"/>
    <w:rsid w:val="00525FBE"/>
    <w:rsid w:val="005265D6"/>
    <w:rsid w:val="00527173"/>
    <w:rsid w:val="00530ED0"/>
    <w:rsid w:val="00531837"/>
    <w:rsid w:val="00532CD3"/>
    <w:rsid w:val="0053318B"/>
    <w:rsid w:val="00540890"/>
    <w:rsid w:val="005409F5"/>
    <w:rsid w:val="0054434D"/>
    <w:rsid w:val="005450FA"/>
    <w:rsid w:val="00545C72"/>
    <w:rsid w:val="00545DD4"/>
    <w:rsid w:val="00546227"/>
    <w:rsid w:val="0055045A"/>
    <w:rsid w:val="00550DB0"/>
    <w:rsid w:val="00553C84"/>
    <w:rsid w:val="00553DFA"/>
    <w:rsid w:val="0055523B"/>
    <w:rsid w:val="005552A9"/>
    <w:rsid w:val="00556050"/>
    <w:rsid w:val="005566BB"/>
    <w:rsid w:val="0055689A"/>
    <w:rsid w:val="0055700E"/>
    <w:rsid w:val="0055701A"/>
    <w:rsid w:val="0056286A"/>
    <w:rsid w:val="00564CC5"/>
    <w:rsid w:val="00565552"/>
    <w:rsid w:val="005665B4"/>
    <w:rsid w:val="0057094C"/>
    <w:rsid w:val="005710EF"/>
    <w:rsid w:val="005711ED"/>
    <w:rsid w:val="00572BE7"/>
    <w:rsid w:val="00573581"/>
    <w:rsid w:val="00573B8C"/>
    <w:rsid w:val="00574E8A"/>
    <w:rsid w:val="0058088D"/>
    <w:rsid w:val="00582589"/>
    <w:rsid w:val="00582760"/>
    <w:rsid w:val="00584C2E"/>
    <w:rsid w:val="0058548D"/>
    <w:rsid w:val="00585C2C"/>
    <w:rsid w:val="00586223"/>
    <w:rsid w:val="00591965"/>
    <w:rsid w:val="00591E15"/>
    <w:rsid w:val="00593C24"/>
    <w:rsid w:val="00595EE2"/>
    <w:rsid w:val="0059672B"/>
    <w:rsid w:val="005973E6"/>
    <w:rsid w:val="00597459"/>
    <w:rsid w:val="00597D15"/>
    <w:rsid w:val="005A0437"/>
    <w:rsid w:val="005A06F0"/>
    <w:rsid w:val="005A09EC"/>
    <w:rsid w:val="005A16FD"/>
    <w:rsid w:val="005A23E9"/>
    <w:rsid w:val="005A4B88"/>
    <w:rsid w:val="005A4DDC"/>
    <w:rsid w:val="005A627B"/>
    <w:rsid w:val="005A674D"/>
    <w:rsid w:val="005A6AD8"/>
    <w:rsid w:val="005A7FCF"/>
    <w:rsid w:val="005B0AAF"/>
    <w:rsid w:val="005B0C49"/>
    <w:rsid w:val="005B179E"/>
    <w:rsid w:val="005B449F"/>
    <w:rsid w:val="005B5103"/>
    <w:rsid w:val="005B6C26"/>
    <w:rsid w:val="005C007F"/>
    <w:rsid w:val="005C0095"/>
    <w:rsid w:val="005C0C64"/>
    <w:rsid w:val="005C0D14"/>
    <w:rsid w:val="005C1135"/>
    <w:rsid w:val="005C28A4"/>
    <w:rsid w:val="005C2C18"/>
    <w:rsid w:val="005C2EF4"/>
    <w:rsid w:val="005C4987"/>
    <w:rsid w:val="005C6A3D"/>
    <w:rsid w:val="005C7250"/>
    <w:rsid w:val="005D0F12"/>
    <w:rsid w:val="005D2D00"/>
    <w:rsid w:val="005D30F3"/>
    <w:rsid w:val="005D3586"/>
    <w:rsid w:val="005D3AC7"/>
    <w:rsid w:val="005D4469"/>
    <w:rsid w:val="005D5295"/>
    <w:rsid w:val="005D5896"/>
    <w:rsid w:val="005D6BB5"/>
    <w:rsid w:val="005E426F"/>
    <w:rsid w:val="005E6C6F"/>
    <w:rsid w:val="005F1E8E"/>
    <w:rsid w:val="005F21CF"/>
    <w:rsid w:val="005F2D77"/>
    <w:rsid w:val="005F32E4"/>
    <w:rsid w:val="005F38A8"/>
    <w:rsid w:val="005F3D8C"/>
    <w:rsid w:val="005F4F22"/>
    <w:rsid w:val="005F510C"/>
    <w:rsid w:val="005F6A36"/>
    <w:rsid w:val="005F71D8"/>
    <w:rsid w:val="00601CBB"/>
    <w:rsid w:val="00601D12"/>
    <w:rsid w:val="006030CF"/>
    <w:rsid w:val="00604337"/>
    <w:rsid w:val="006048FD"/>
    <w:rsid w:val="00605D11"/>
    <w:rsid w:val="00606A9A"/>
    <w:rsid w:val="006078B8"/>
    <w:rsid w:val="006112CB"/>
    <w:rsid w:val="00613CDB"/>
    <w:rsid w:val="00615DA3"/>
    <w:rsid w:val="00620014"/>
    <w:rsid w:val="006203D2"/>
    <w:rsid w:val="00620893"/>
    <w:rsid w:val="00621359"/>
    <w:rsid w:val="00622479"/>
    <w:rsid w:val="006234CE"/>
    <w:rsid w:val="0062365D"/>
    <w:rsid w:val="00623AEC"/>
    <w:rsid w:val="00627FFA"/>
    <w:rsid w:val="00632D66"/>
    <w:rsid w:val="006340C9"/>
    <w:rsid w:val="006345ED"/>
    <w:rsid w:val="006349D4"/>
    <w:rsid w:val="00634E26"/>
    <w:rsid w:val="0063660E"/>
    <w:rsid w:val="00636ED8"/>
    <w:rsid w:val="006378EE"/>
    <w:rsid w:val="00637C17"/>
    <w:rsid w:val="00637DB3"/>
    <w:rsid w:val="00637EF3"/>
    <w:rsid w:val="00641712"/>
    <w:rsid w:val="006426B0"/>
    <w:rsid w:val="00642D37"/>
    <w:rsid w:val="00642D6E"/>
    <w:rsid w:val="0064678F"/>
    <w:rsid w:val="00651D24"/>
    <w:rsid w:val="0065286C"/>
    <w:rsid w:val="006533E4"/>
    <w:rsid w:val="00654549"/>
    <w:rsid w:val="0065609B"/>
    <w:rsid w:val="006570BE"/>
    <w:rsid w:val="00657EC3"/>
    <w:rsid w:val="0066059D"/>
    <w:rsid w:val="00660884"/>
    <w:rsid w:val="0066265B"/>
    <w:rsid w:val="006628DA"/>
    <w:rsid w:val="0066416C"/>
    <w:rsid w:val="006654FA"/>
    <w:rsid w:val="00665EB9"/>
    <w:rsid w:val="00666628"/>
    <w:rsid w:val="00666827"/>
    <w:rsid w:val="00670044"/>
    <w:rsid w:val="00670AA7"/>
    <w:rsid w:val="0067313C"/>
    <w:rsid w:val="00674CCD"/>
    <w:rsid w:val="00674D59"/>
    <w:rsid w:val="006779EF"/>
    <w:rsid w:val="00677AF5"/>
    <w:rsid w:val="006806E0"/>
    <w:rsid w:val="00680D9A"/>
    <w:rsid w:val="0068135C"/>
    <w:rsid w:val="00681B3C"/>
    <w:rsid w:val="00681BEA"/>
    <w:rsid w:val="0068212E"/>
    <w:rsid w:val="0068233B"/>
    <w:rsid w:val="006835EA"/>
    <w:rsid w:val="00683603"/>
    <w:rsid w:val="00683A78"/>
    <w:rsid w:val="00684F57"/>
    <w:rsid w:val="0068593B"/>
    <w:rsid w:val="00685CA6"/>
    <w:rsid w:val="006872B0"/>
    <w:rsid w:val="00687BE1"/>
    <w:rsid w:val="00691AC6"/>
    <w:rsid w:val="006936F9"/>
    <w:rsid w:val="0069384E"/>
    <w:rsid w:val="00694FC9"/>
    <w:rsid w:val="00695D2F"/>
    <w:rsid w:val="00696417"/>
    <w:rsid w:val="0069686B"/>
    <w:rsid w:val="006A0218"/>
    <w:rsid w:val="006A0400"/>
    <w:rsid w:val="006A0A2D"/>
    <w:rsid w:val="006A0F56"/>
    <w:rsid w:val="006A1795"/>
    <w:rsid w:val="006A1EEF"/>
    <w:rsid w:val="006A449C"/>
    <w:rsid w:val="006A53B1"/>
    <w:rsid w:val="006B04B8"/>
    <w:rsid w:val="006B1D3E"/>
    <w:rsid w:val="006B32F3"/>
    <w:rsid w:val="006B35EF"/>
    <w:rsid w:val="006B4910"/>
    <w:rsid w:val="006C1264"/>
    <w:rsid w:val="006C16E3"/>
    <w:rsid w:val="006C4C50"/>
    <w:rsid w:val="006D3149"/>
    <w:rsid w:val="006D3FA9"/>
    <w:rsid w:val="006D4125"/>
    <w:rsid w:val="006D6098"/>
    <w:rsid w:val="006D6756"/>
    <w:rsid w:val="006D769B"/>
    <w:rsid w:val="006E12F9"/>
    <w:rsid w:val="006E273A"/>
    <w:rsid w:val="006E3B32"/>
    <w:rsid w:val="006E4C04"/>
    <w:rsid w:val="006E62D6"/>
    <w:rsid w:val="006E6918"/>
    <w:rsid w:val="006E71D5"/>
    <w:rsid w:val="006E770D"/>
    <w:rsid w:val="006F1240"/>
    <w:rsid w:val="006F18D3"/>
    <w:rsid w:val="006F22C2"/>
    <w:rsid w:val="006F67F4"/>
    <w:rsid w:val="006F6E64"/>
    <w:rsid w:val="00701189"/>
    <w:rsid w:val="00704172"/>
    <w:rsid w:val="007052D0"/>
    <w:rsid w:val="0070573E"/>
    <w:rsid w:val="00705AB2"/>
    <w:rsid w:val="007063CD"/>
    <w:rsid w:val="00706665"/>
    <w:rsid w:val="00706801"/>
    <w:rsid w:val="00706806"/>
    <w:rsid w:val="007073A5"/>
    <w:rsid w:val="00707B66"/>
    <w:rsid w:val="00711AD7"/>
    <w:rsid w:val="00712764"/>
    <w:rsid w:val="007146B2"/>
    <w:rsid w:val="00715247"/>
    <w:rsid w:val="00715EC3"/>
    <w:rsid w:val="00717A97"/>
    <w:rsid w:val="00717AE4"/>
    <w:rsid w:val="00717C57"/>
    <w:rsid w:val="007205F1"/>
    <w:rsid w:val="00721ECF"/>
    <w:rsid w:val="007235CD"/>
    <w:rsid w:val="00725484"/>
    <w:rsid w:val="00727C1E"/>
    <w:rsid w:val="00731B0B"/>
    <w:rsid w:val="00731C40"/>
    <w:rsid w:val="00731C9F"/>
    <w:rsid w:val="00731D33"/>
    <w:rsid w:val="00733653"/>
    <w:rsid w:val="00733FD1"/>
    <w:rsid w:val="00735310"/>
    <w:rsid w:val="00737E40"/>
    <w:rsid w:val="00741C3F"/>
    <w:rsid w:val="00742AAE"/>
    <w:rsid w:val="007432B6"/>
    <w:rsid w:val="0074412C"/>
    <w:rsid w:val="00744DC0"/>
    <w:rsid w:val="00745283"/>
    <w:rsid w:val="00745613"/>
    <w:rsid w:val="00745750"/>
    <w:rsid w:val="0074786C"/>
    <w:rsid w:val="00747D8D"/>
    <w:rsid w:val="0075049C"/>
    <w:rsid w:val="00750D83"/>
    <w:rsid w:val="00752C9A"/>
    <w:rsid w:val="00754D24"/>
    <w:rsid w:val="0075538C"/>
    <w:rsid w:val="0075586E"/>
    <w:rsid w:val="007570B8"/>
    <w:rsid w:val="00760C78"/>
    <w:rsid w:val="007616E9"/>
    <w:rsid w:val="00762CD8"/>
    <w:rsid w:val="00762F23"/>
    <w:rsid w:val="007630FA"/>
    <w:rsid w:val="00764392"/>
    <w:rsid w:val="0076591D"/>
    <w:rsid w:val="00765B2C"/>
    <w:rsid w:val="0076601F"/>
    <w:rsid w:val="00766210"/>
    <w:rsid w:val="007666F7"/>
    <w:rsid w:val="007669EF"/>
    <w:rsid w:val="00767FA1"/>
    <w:rsid w:val="0077265E"/>
    <w:rsid w:val="00772939"/>
    <w:rsid w:val="007729C4"/>
    <w:rsid w:val="00774771"/>
    <w:rsid w:val="007753DD"/>
    <w:rsid w:val="0077683D"/>
    <w:rsid w:val="007774A8"/>
    <w:rsid w:val="00780492"/>
    <w:rsid w:val="007810A7"/>
    <w:rsid w:val="00781854"/>
    <w:rsid w:val="007831FB"/>
    <w:rsid w:val="00784556"/>
    <w:rsid w:val="0078573F"/>
    <w:rsid w:val="00785DB1"/>
    <w:rsid w:val="007875C1"/>
    <w:rsid w:val="00791A00"/>
    <w:rsid w:val="00791F00"/>
    <w:rsid w:val="007927E0"/>
    <w:rsid w:val="00792F57"/>
    <w:rsid w:val="00793197"/>
    <w:rsid w:val="00793553"/>
    <w:rsid w:val="00795765"/>
    <w:rsid w:val="0079588C"/>
    <w:rsid w:val="00795B69"/>
    <w:rsid w:val="00795DFF"/>
    <w:rsid w:val="007960A2"/>
    <w:rsid w:val="0079638B"/>
    <w:rsid w:val="007964B9"/>
    <w:rsid w:val="0079713D"/>
    <w:rsid w:val="007A11ED"/>
    <w:rsid w:val="007A1F97"/>
    <w:rsid w:val="007A3F62"/>
    <w:rsid w:val="007A4988"/>
    <w:rsid w:val="007A58D5"/>
    <w:rsid w:val="007A6020"/>
    <w:rsid w:val="007A6550"/>
    <w:rsid w:val="007A77F3"/>
    <w:rsid w:val="007A796E"/>
    <w:rsid w:val="007B0597"/>
    <w:rsid w:val="007B0785"/>
    <w:rsid w:val="007B1485"/>
    <w:rsid w:val="007B1B36"/>
    <w:rsid w:val="007B3DD8"/>
    <w:rsid w:val="007B4700"/>
    <w:rsid w:val="007B4BA2"/>
    <w:rsid w:val="007B59C1"/>
    <w:rsid w:val="007B6B24"/>
    <w:rsid w:val="007B7494"/>
    <w:rsid w:val="007C0B85"/>
    <w:rsid w:val="007C1BC7"/>
    <w:rsid w:val="007C1FBD"/>
    <w:rsid w:val="007C2F4E"/>
    <w:rsid w:val="007C3DC4"/>
    <w:rsid w:val="007C3E59"/>
    <w:rsid w:val="007C43B4"/>
    <w:rsid w:val="007C5A29"/>
    <w:rsid w:val="007C5C02"/>
    <w:rsid w:val="007C66A8"/>
    <w:rsid w:val="007C7001"/>
    <w:rsid w:val="007D11DF"/>
    <w:rsid w:val="007D1360"/>
    <w:rsid w:val="007D2447"/>
    <w:rsid w:val="007D2897"/>
    <w:rsid w:val="007D5690"/>
    <w:rsid w:val="007D729D"/>
    <w:rsid w:val="007D72FA"/>
    <w:rsid w:val="007D73F5"/>
    <w:rsid w:val="007D7DE6"/>
    <w:rsid w:val="007E13C5"/>
    <w:rsid w:val="007E1729"/>
    <w:rsid w:val="007E196F"/>
    <w:rsid w:val="007E2599"/>
    <w:rsid w:val="007E3019"/>
    <w:rsid w:val="007E30CA"/>
    <w:rsid w:val="007E3104"/>
    <w:rsid w:val="007E4CA0"/>
    <w:rsid w:val="007E565C"/>
    <w:rsid w:val="007E63A7"/>
    <w:rsid w:val="007F0591"/>
    <w:rsid w:val="007F160B"/>
    <w:rsid w:val="007F1B6D"/>
    <w:rsid w:val="007F2A3A"/>
    <w:rsid w:val="007F5705"/>
    <w:rsid w:val="007F5B7E"/>
    <w:rsid w:val="007F65D4"/>
    <w:rsid w:val="007F67F5"/>
    <w:rsid w:val="007F748E"/>
    <w:rsid w:val="00800D06"/>
    <w:rsid w:val="00801568"/>
    <w:rsid w:val="00802649"/>
    <w:rsid w:val="008046FA"/>
    <w:rsid w:val="008071B8"/>
    <w:rsid w:val="008100DD"/>
    <w:rsid w:val="008115C3"/>
    <w:rsid w:val="00811926"/>
    <w:rsid w:val="00811BCD"/>
    <w:rsid w:val="00812025"/>
    <w:rsid w:val="00812DDB"/>
    <w:rsid w:val="00813051"/>
    <w:rsid w:val="008168B7"/>
    <w:rsid w:val="00816E3D"/>
    <w:rsid w:val="00820866"/>
    <w:rsid w:val="00821427"/>
    <w:rsid w:val="00822315"/>
    <w:rsid w:val="00822621"/>
    <w:rsid w:val="00823FF4"/>
    <w:rsid w:val="0082716F"/>
    <w:rsid w:val="008306EA"/>
    <w:rsid w:val="00831459"/>
    <w:rsid w:val="008319B8"/>
    <w:rsid w:val="00831CEC"/>
    <w:rsid w:val="00832874"/>
    <w:rsid w:val="008336E0"/>
    <w:rsid w:val="00833756"/>
    <w:rsid w:val="00835BF7"/>
    <w:rsid w:val="008402CB"/>
    <w:rsid w:val="0084091C"/>
    <w:rsid w:val="00840DF8"/>
    <w:rsid w:val="0084108F"/>
    <w:rsid w:val="00843D5F"/>
    <w:rsid w:val="0084455A"/>
    <w:rsid w:val="008445AA"/>
    <w:rsid w:val="008446C2"/>
    <w:rsid w:val="0084566F"/>
    <w:rsid w:val="008456C1"/>
    <w:rsid w:val="008456F0"/>
    <w:rsid w:val="00845D22"/>
    <w:rsid w:val="00845DFA"/>
    <w:rsid w:val="008464F9"/>
    <w:rsid w:val="00846620"/>
    <w:rsid w:val="008469EA"/>
    <w:rsid w:val="00850CFC"/>
    <w:rsid w:val="00851A0F"/>
    <w:rsid w:val="00852595"/>
    <w:rsid w:val="00852C0A"/>
    <w:rsid w:val="00852D47"/>
    <w:rsid w:val="00854202"/>
    <w:rsid w:val="0085762E"/>
    <w:rsid w:val="00857905"/>
    <w:rsid w:val="008612B9"/>
    <w:rsid w:val="00861719"/>
    <w:rsid w:val="008655D6"/>
    <w:rsid w:val="00866290"/>
    <w:rsid w:val="00866F62"/>
    <w:rsid w:val="00867E5D"/>
    <w:rsid w:val="00870638"/>
    <w:rsid w:val="008709B0"/>
    <w:rsid w:val="00870A91"/>
    <w:rsid w:val="00872BA5"/>
    <w:rsid w:val="00872C30"/>
    <w:rsid w:val="00875C13"/>
    <w:rsid w:val="00877448"/>
    <w:rsid w:val="00880025"/>
    <w:rsid w:val="00882812"/>
    <w:rsid w:val="00883777"/>
    <w:rsid w:val="00883F93"/>
    <w:rsid w:val="0088438C"/>
    <w:rsid w:val="008846B5"/>
    <w:rsid w:val="008846BF"/>
    <w:rsid w:val="0088585B"/>
    <w:rsid w:val="00886643"/>
    <w:rsid w:val="008903BF"/>
    <w:rsid w:val="008909D1"/>
    <w:rsid w:val="00891ABA"/>
    <w:rsid w:val="0089228A"/>
    <w:rsid w:val="008930E4"/>
    <w:rsid w:val="00893DAD"/>
    <w:rsid w:val="00893EDB"/>
    <w:rsid w:val="0089434F"/>
    <w:rsid w:val="00895444"/>
    <w:rsid w:val="008A052C"/>
    <w:rsid w:val="008A0781"/>
    <w:rsid w:val="008A07D7"/>
    <w:rsid w:val="008A3791"/>
    <w:rsid w:val="008A4DF8"/>
    <w:rsid w:val="008A7D6F"/>
    <w:rsid w:val="008B3B42"/>
    <w:rsid w:val="008B49A0"/>
    <w:rsid w:val="008B5B7F"/>
    <w:rsid w:val="008B5BF9"/>
    <w:rsid w:val="008B7814"/>
    <w:rsid w:val="008B7AE2"/>
    <w:rsid w:val="008C1237"/>
    <w:rsid w:val="008C19D0"/>
    <w:rsid w:val="008C30D1"/>
    <w:rsid w:val="008C4A53"/>
    <w:rsid w:val="008C5627"/>
    <w:rsid w:val="008C78DE"/>
    <w:rsid w:val="008D007E"/>
    <w:rsid w:val="008D20A4"/>
    <w:rsid w:val="008D25F8"/>
    <w:rsid w:val="008D2862"/>
    <w:rsid w:val="008D3672"/>
    <w:rsid w:val="008D369B"/>
    <w:rsid w:val="008D3A45"/>
    <w:rsid w:val="008D4792"/>
    <w:rsid w:val="008D542B"/>
    <w:rsid w:val="008D6EAE"/>
    <w:rsid w:val="008E1DE8"/>
    <w:rsid w:val="008E2A27"/>
    <w:rsid w:val="008E2CC9"/>
    <w:rsid w:val="008E3536"/>
    <w:rsid w:val="008E3E36"/>
    <w:rsid w:val="008F067A"/>
    <w:rsid w:val="008F0FB9"/>
    <w:rsid w:val="008F2206"/>
    <w:rsid w:val="008F2FE4"/>
    <w:rsid w:val="008F3EC0"/>
    <w:rsid w:val="008F4730"/>
    <w:rsid w:val="008F4805"/>
    <w:rsid w:val="008F55B6"/>
    <w:rsid w:val="008F5658"/>
    <w:rsid w:val="008F5919"/>
    <w:rsid w:val="008F6496"/>
    <w:rsid w:val="008F6CC0"/>
    <w:rsid w:val="008F73E0"/>
    <w:rsid w:val="008F76B6"/>
    <w:rsid w:val="008F7DC4"/>
    <w:rsid w:val="0090097A"/>
    <w:rsid w:val="00901594"/>
    <w:rsid w:val="00902BB4"/>
    <w:rsid w:val="00902DFB"/>
    <w:rsid w:val="00902FC5"/>
    <w:rsid w:val="009037DE"/>
    <w:rsid w:val="00904BE5"/>
    <w:rsid w:val="00905CCD"/>
    <w:rsid w:val="00905EC4"/>
    <w:rsid w:val="00905EFD"/>
    <w:rsid w:val="00906E96"/>
    <w:rsid w:val="00911E18"/>
    <w:rsid w:val="00911F45"/>
    <w:rsid w:val="00912482"/>
    <w:rsid w:val="0091386F"/>
    <w:rsid w:val="009146C5"/>
    <w:rsid w:val="009148E9"/>
    <w:rsid w:val="00915213"/>
    <w:rsid w:val="0091595E"/>
    <w:rsid w:val="009168D8"/>
    <w:rsid w:val="00917BCF"/>
    <w:rsid w:val="0092020F"/>
    <w:rsid w:val="009235CC"/>
    <w:rsid w:val="0092469A"/>
    <w:rsid w:val="00925287"/>
    <w:rsid w:val="00925533"/>
    <w:rsid w:val="00927F98"/>
    <w:rsid w:val="00930597"/>
    <w:rsid w:val="00930E65"/>
    <w:rsid w:val="00932464"/>
    <w:rsid w:val="009325BF"/>
    <w:rsid w:val="009349B8"/>
    <w:rsid w:val="00934A06"/>
    <w:rsid w:val="00935994"/>
    <w:rsid w:val="00937092"/>
    <w:rsid w:val="00940076"/>
    <w:rsid w:val="00942058"/>
    <w:rsid w:val="00943237"/>
    <w:rsid w:val="00944564"/>
    <w:rsid w:val="0094497C"/>
    <w:rsid w:val="00952CA1"/>
    <w:rsid w:val="009553C9"/>
    <w:rsid w:val="009579FE"/>
    <w:rsid w:val="0096030B"/>
    <w:rsid w:val="00962C1F"/>
    <w:rsid w:val="009638C7"/>
    <w:rsid w:val="00963A65"/>
    <w:rsid w:val="00963E86"/>
    <w:rsid w:val="009640F4"/>
    <w:rsid w:val="00965862"/>
    <w:rsid w:val="00966FE1"/>
    <w:rsid w:val="00972E99"/>
    <w:rsid w:val="009737A5"/>
    <w:rsid w:val="00975F42"/>
    <w:rsid w:val="00976331"/>
    <w:rsid w:val="0098350B"/>
    <w:rsid w:val="00983A78"/>
    <w:rsid w:val="00983F68"/>
    <w:rsid w:val="0098563B"/>
    <w:rsid w:val="0098582B"/>
    <w:rsid w:val="00986687"/>
    <w:rsid w:val="00986714"/>
    <w:rsid w:val="009870EB"/>
    <w:rsid w:val="00987502"/>
    <w:rsid w:val="009907B8"/>
    <w:rsid w:val="00990AA1"/>
    <w:rsid w:val="00991FBA"/>
    <w:rsid w:val="00991FC3"/>
    <w:rsid w:val="009926A3"/>
    <w:rsid w:val="0099298C"/>
    <w:rsid w:val="0099611D"/>
    <w:rsid w:val="009A0A29"/>
    <w:rsid w:val="009A0C11"/>
    <w:rsid w:val="009A2332"/>
    <w:rsid w:val="009A2994"/>
    <w:rsid w:val="009A3822"/>
    <w:rsid w:val="009A4569"/>
    <w:rsid w:val="009A49E2"/>
    <w:rsid w:val="009A4F9A"/>
    <w:rsid w:val="009A5775"/>
    <w:rsid w:val="009A5DC4"/>
    <w:rsid w:val="009A764C"/>
    <w:rsid w:val="009B0A29"/>
    <w:rsid w:val="009B27A6"/>
    <w:rsid w:val="009B4753"/>
    <w:rsid w:val="009B6219"/>
    <w:rsid w:val="009C0ACA"/>
    <w:rsid w:val="009C38B3"/>
    <w:rsid w:val="009C6801"/>
    <w:rsid w:val="009C6B9F"/>
    <w:rsid w:val="009C70D0"/>
    <w:rsid w:val="009D0E38"/>
    <w:rsid w:val="009D136F"/>
    <w:rsid w:val="009D24D2"/>
    <w:rsid w:val="009D4DF9"/>
    <w:rsid w:val="009D5062"/>
    <w:rsid w:val="009D785D"/>
    <w:rsid w:val="009E037A"/>
    <w:rsid w:val="009E059C"/>
    <w:rsid w:val="009E07F6"/>
    <w:rsid w:val="009E097C"/>
    <w:rsid w:val="009E0F53"/>
    <w:rsid w:val="009E30B2"/>
    <w:rsid w:val="009E4C9A"/>
    <w:rsid w:val="009E4E99"/>
    <w:rsid w:val="009E5078"/>
    <w:rsid w:val="009F1ECB"/>
    <w:rsid w:val="009F2B2B"/>
    <w:rsid w:val="009F6689"/>
    <w:rsid w:val="00A002C8"/>
    <w:rsid w:val="00A01920"/>
    <w:rsid w:val="00A021BA"/>
    <w:rsid w:val="00A02ABA"/>
    <w:rsid w:val="00A02AF3"/>
    <w:rsid w:val="00A05039"/>
    <w:rsid w:val="00A053E1"/>
    <w:rsid w:val="00A05518"/>
    <w:rsid w:val="00A0572F"/>
    <w:rsid w:val="00A0746F"/>
    <w:rsid w:val="00A1035D"/>
    <w:rsid w:val="00A108F7"/>
    <w:rsid w:val="00A1101B"/>
    <w:rsid w:val="00A11253"/>
    <w:rsid w:val="00A12EB4"/>
    <w:rsid w:val="00A13A0F"/>
    <w:rsid w:val="00A14D0B"/>
    <w:rsid w:val="00A17625"/>
    <w:rsid w:val="00A17A27"/>
    <w:rsid w:val="00A203C2"/>
    <w:rsid w:val="00A21844"/>
    <w:rsid w:val="00A2197D"/>
    <w:rsid w:val="00A21D65"/>
    <w:rsid w:val="00A21F1D"/>
    <w:rsid w:val="00A22C23"/>
    <w:rsid w:val="00A274B5"/>
    <w:rsid w:val="00A307B5"/>
    <w:rsid w:val="00A3117E"/>
    <w:rsid w:val="00A32AEF"/>
    <w:rsid w:val="00A3347F"/>
    <w:rsid w:val="00A33FD8"/>
    <w:rsid w:val="00A34C82"/>
    <w:rsid w:val="00A35EAD"/>
    <w:rsid w:val="00A361DA"/>
    <w:rsid w:val="00A3685D"/>
    <w:rsid w:val="00A401E0"/>
    <w:rsid w:val="00A407BA"/>
    <w:rsid w:val="00A449A2"/>
    <w:rsid w:val="00A449A7"/>
    <w:rsid w:val="00A46396"/>
    <w:rsid w:val="00A5113D"/>
    <w:rsid w:val="00A51A8C"/>
    <w:rsid w:val="00A52161"/>
    <w:rsid w:val="00A529E4"/>
    <w:rsid w:val="00A52E69"/>
    <w:rsid w:val="00A5370F"/>
    <w:rsid w:val="00A53FC4"/>
    <w:rsid w:val="00A541A4"/>
    <w:rsid w:val="00A54BD8"/>
    <w:rsid w:val="00A56213"/>
    <w:rsid w:val="00A57F3D"/>
    <w:rsid w:val="00A57F84"/>
    <w:rsid w:val="00A61828"/>
    <w:rsid w:val="00A620C1"/>
    <w:rsid w:val="00A62A26"/>
    <w:rsid w:val="00A62E24"/>
    <w:rsid w:val="00A63541"/>
    <w:rsid w:val="00A63FF6"/>
    <w:rsid w:val="00A6538A"/>
    <w:rsid w:val="00A65419"/>
    <w:rsid w:val="00A65DF0"/>
    <w:rsid w:val="00A65EC3"/>
    <w:rsid w:val="00A664FA"/>
    <w:rsid w:val="00A66C4F"/>
    <w:rsid w:val="00A673F1"/>
    <w:rsid w:val="00A729EC"/>
    <w:rsid w:val="00A730F4"/>
    <w:rsid w:val="00A73196"/>
    <w:rsid w:val="00A7335F"/>
    <w:rsid w:val="00A7382E"/>
    <w:rsid w:val="00A73988"/>
    <w:rsid w:val="00A73D7C"/>
    <w:rsid w:val="00A75184"/>
    <w:rsid w:val="00A753BE"/>
    <w:rsid w:val="00A7578D"/>
    <w:rsid w:val="00A77120"/>
    <w:rsid w:val="00A80096"/>
    <w:rsid w:val="00A806C2"/>
    <w:rsid w:val="00A80DE2"/>
    <w:rsid w:val="00A856F7"/>
    <w:rsid w:val="00A85CC9"/>
    <w:rsid w:val="00A85D2E"/>
    <w:rsid w:val="00A85F33"/>
    <w:rsid w:val="00A864E3"/>
    <w:rsid w:val="00A87372"/>
    <w:rsid w:val="00A90063"/>
    <w:rsid w:val="00A90E7E"/>
    <w:rsid w:val="00A92092"/>
    <w:rsid w:val="00A936E1"/>
    <w:rsid w:val="00A939D7"/>
    <w:rsid w:val="00A95DD0"/>
    <w:rsid w:val="00A961F5"/>
    <w:rsid w:val="00A962CE"/>
    <w:rsid w:val="00A97140"/>
    <w:rsid w:val="00A976D8"/>
    <w:rsid w:val="00AA1C46"/>
    <w:rsid w:val="00AA253F"/>
    <w:rsid w:val="00AA3844"/>
    <w:rsid w:val="00AA553B"/>
    <w:rsid w:val="00AA5A10"/>
    <w:rsid w:val="00AA651C"/>
    <w:rsid w:val="00AA710E"/>
    <w:rsid w:val="00AB0D71"/>
    <w:rsid w:val="00AB0D92"/>
    <w:rsid w:val="00AB185C"/>
    <w:rsid w:val="00AB18EB"/>
    <w:rsid w:val="00AB208D"/>
    <w:rsid w:val="00AB3992"/>
    <w:rsid w:val="00AB4D25"/>
    <w:rsid w:val="00AB75CB"/>
    <w:rsid w:val="00AC04DB"/>
    <w:rsid w:val="00AC3902"/>
    <w:rsid w:val="00AC4B4B"/>
    <w:rsid w:val="00AC5AFC"/>
    <w:rsid w:val="00AC6106"/>
    <w:rsid w:val="00AC6B81"/>
    <w:rsid w:val="00AC79AF"/>
    <w:rsid w:val="00AC7F36"/>
    <w:rsid w:val="00AD043B"/>
    <w:rsid w:val="00AD0F73"/>
    <w:rsid w:val="00AD12DC"/>
    <w:rsid w:val="00AD14D3"/>
    <w:rsid w:val="00AD3A55"/>
    <w:rsid w:val="00AD7394"/>
    <w:rsid w:val="00AD7899"/>
    <w:rsid w:val="00AE0851"/>
    <w:rsid w:val="00AE0AFA"/>
    <w:rsid w:val="00AE0DAF"/>
    <w:rsid w:val="00AE115E"/>
    <w:rsid w:val="00AE11FA"/>
    <w:rsid w:val="00AE6BC3"/>
    <w:rsid w:val="00AE7F7D"/>
    <w:rsid w:val="00AF254C"/>
    <w:rsid w:val="00AF2A6D"/>
    <w:rsid w:val="00AF2ADB"/>
    <w:rsid w:val="00AF5F13"/>
    <w:rsid w:val="00AF79E1"/>
    <w:rsid w:val="00B00AE3"/>
    <w:rsid w:val="00B0188B"/>
    <w:rsid w:val="00B01A09"/>
    <w:rsid w:val="00B028A1"/>
    <w:rsid w:val="00B03C9E"/>
    <w:rsid w:val="00B05139"/>
    <w:rsid w:val="00B058FD"/>
    <w:rsid w:val="00B05C0D"/>
    <w:rsid w:val="00B06136"/>
    <w:rsid w:val="00B0631D"/>
    <w:rsid w:val="00B06BBE"/>
    <w:rsid w:val="00B0709A"/>
    <w:rsid w:val="00B073BF"/>
    <w:rsid w:val="00B102DE"/>
    <w:rsid w:val="00B10AE9"/>
    <w:rsid w:val="00B10B58"/>
    <w:rsid w:val="00B11199"/>
    <w:rsid w:val="00B1145C"/>
    <w:rsid w:val="00B13824"/>
    <w:rsid w:val="00B204D8"/>
    <w:rsid w:val="00B215D5"/>
    <w:rsid w:val="00B218E9"/>
    <w:rsid w:val="00B223E9"/>
    <w:rsid w:val="00B237D3"/>
    <w:rsid w:val="00B2391C"/>
    <w:rsid w:val="00B23F0E"/>
    <w:rsid w:val="00B26015"/>
    <w:rsid w:val="00B26D60"/>
    <w:rsid w:val="00B27133"/>
    <w:rsid w:val="00B30981"/>
    <w:rsid w:val="00B30BB1"/>
    <w:rsid w:val="00B30DD6"/>
    <w:rsid w:val="00B32548"/>
    <w:rsid w:val="00B33594"/>
    <w:rsid w:val="00B35290"/>
    <w:rsid w:val="00B35E6D"/>
    <w:rsid w:val="00B3646D"/>
    <w:rsid w:val="00B45ECC"/>
    <w:rsid w:val="00B463D9"/>
    <w:rsid w:val="00B4678F"/>
    <w:rsid w:val="00B468FE"/>
    <w:rsid w:val="00B47951"/>
    <w:rsid w:val="00B47E48"/>
    <w:rsid w:val="00B5021A"/>
    <w:rsid w:val="00B50F60"/>
    <w:rsid w:val="00B5368E"/>
    <w:rsid w:val="00B537F8"/>
    <w:rsid w:val="00B53891"/>
    <w:rsid w:val="00B54F8E"/>
    <w:rsid w:val="00B5548C"/>
    <w:rsid w:val="00B555A1"/>
    <w:rsid w:val="00B56041"/>
    <w:rsid w:val="00B567F2"/>
    <w:rsid w:val="00B570B7"/>
    <w:rsid w:val="00B6088C"/>
    <w:rsid w:val="00B61E7D"/>
    <w:rsid w:val="00B62BCC"/>
    <w:rsid w:val="00B6404B"/>
    <w:rsid w:val="00B651FE"/>
    <w:rsid w:val="00B658B7"/>
    <w:rsid w:val="00B66A94"/>
    <w:rsid w:val="00B67EDF"/>
    <w:rsid w:val="00B71259"/>
    <w:rsid w:val="00B723C7"/>
    <w:rsid w:val="00B75596"/>
    <w:rsid w:val="00B759D7"/>
    <w:rsid w:val="00B81F14"/>
    <w:rsid w:val="00B827FB"/>
    <w:rsid w:val="00B82977"/>
    <w:rsid w:val="00B83559"/>
    <w:rsid w:val="00B84102"/>
    <w:rsid w:val="00B86E70"/>
    <w:rsid w:val="00B90079"/>
    <w:rsid w:val="00B90F52"/>
    <w:rsid w:val="00B91695"/>
    <w:rsid w:val="00B91DC7"/>
    <w:rsid w:val="00B92EEA"/>
    <w:rsid w:val="00B9328C"/>
    <w:rsid w:val="00B942C3"/>
    <w:rsid w:val="00B95A7D"/>
    <w:rsid w:val="00B95B44"/>
    <w:rsid w:val="00B96CB6"/>
    <w:rsid w:val="00B96E91"/>
    <w:rsid w:val="00BA0E72"/>
    <w:rsid w:val="00BA13D6"/>
    <w:rsid w:val="00BA2B36"/>
    <w:rsid w:val="00BA2CDB"/>
    <w:rsid w:val="00BA3AD5"/>
    <w:rsid w:val="00BA3B25"/>
    <w:rsid w:val="00BA4BA8"/>
    <w:rsid w:val="00BB0863"/>
    <w:rsid w:val="00BB3D1E"/>
    <w:rsid w:val="00BB58AB"/>
    <w:rsid w:val="00BB5BDF"/>
    <w:rsid w:val="00BB5F50"/>
    <w:rsid w:val="00BB70FF"/>
    <w:rsid w:val="00BC059B"/>
    <w:rsid w:val="00BC5018"/>
    <w:rsid w:val="00BC70A9"/>
    <w:rsid w:val="00BC7C1C"/>
    <w:rsid w:val="00BD0DCB"/>
    <w:rsid w:val="00BD116E"/>
    <w:rsid w:val="00BD1644"/>
    <w:rsid w:val="00BD69FE"/>
    <w:rsid w:val="00BD6CB7"/>
    <w:rsid w:val="00BE0E17"/>
    <w:rsid w:val="00BE252D"/>
    <w:rsid w:val="00BE297F"/>
    <w:rsid w:val="00BE2C13"/>
    <w:rsid w:val="00BE4084"/>
    <w:rsid w:val="00BE5649"/>
    <w:rsid w:val="00BE568E"/>
    <w:rsid w:val="00BE6390"/>
    <w:rsid w:val="00BE79B0"/>
    <w:rsid w:val="00BF0DC9"/>
    <w:rsid w:val="00BF13CC"/>
    <w:rsid w:val="00BF169F"/>
    <w:rsid w:val="00BF17FE"/>
    <w:rsid w:val="00BF35A7"/>
    <w:rsid w:val="00BF3695"/>
    <w:rsid w:val="00BF3842"/>
    <w:rsid w:val="00BF553E"/>
    <w:rsid w:val="00BF7ABB"/>
    <w:rsid w:val="00BF7FC3"/>
    <w:rsid w:val="00C01845"/>
    <w:rsid w:val="00C032EF"/>
    <w:rsid w:val="00C0432C"/>
    <w:rsid w:val="00C05A9F"/>
    <w:rsid w:val="00C06E8C"/>
    <w:rsid w:val="00C075B4"/>
    <w:rsid w:val="00C07ED2"/>
    <w:rsid w:val="00C12E8B"/>
    <w:rsid w:val="00C1375C"/>
    <w:rsid w:val="00C15397"/>
    <w:rsid w:val="00C154ED"/>
    <w:rsid w:val="00C15CE1"/>
    <w:rsid w:val="00C16680"/>
    <w:rsid w:val="00C20E69"/>
    <w:rsid w:val="00C2145F"/>
    <w:rsid w:val="00C21D2E"/>
    <w:rsid w:val="00C222E0"/>
    <w:rsid w:val="00C22898"/>
    <w:rsid w:val="00C22BB3"/>
    <w:rsid w:val="00C2532B"/>
    <w:rsid w:val="00C2568F"/>
    <w:rsid w:val="00C2627F"/>
    <w:rsid w:val="00C2651C"/>
    <w:rsid w:val="00C27598"/>
    <w:rsid w:val="00C27CD9"/>
    <w:rsid w:val="00C31192"/>
    <w:rsid w:val="00C3237C"/>
    <w:rsid w:val="00C34833"/>
    <w:rsid w:val="00C37C70"/>
    <w:rsid w:val="00C37F4F"/>
    <w:rsid w:val="00C41191"/>
    <w:rsid w:val="00C41EEE"/>
    <w:rsid w:val="00C4203C"/>
    <w:rsid w:val="00C421EC"/>
    <w:rsid w:val="00C4240D"/>
    <w:rsid w:val="00C42A8E"/>
    <w:rsid w:val="00C44A58"/>
    <w:rsid w:val="00C46DA0"/>
    <w:rsid w:val="00C46FF8"/>
    <w:rsid w:val="00C476E1"/>
    <w:rsid w:val="00C479AE"/>
    <w:rsid w:val="00C501FF"/>
    <w:rsid w:val="00C52238"/>
    <w:rsid w:val="00C52DD6"/>
    <w:rsid w:val="00C5757F"/>
    <w:rsid w:val="00C602EC"/>
    <w:rsid w:val="00C60AD5"/>
    <w:rsid w:val="00C61D81"/>
    <w:rsid w:val="00C623B6"/>
    <w:rsid w:val="00C65888"/>
    <w:rsid w:val="00C660DD"/>
    <w:rsid w:val="00C66F91"/>
    <w:rsid w:val="00C70FC6"/>
    <w:rsid w:val="00C72437"/>
    <w:rsid w:val="00C72568"/>
    <w:rsid w:val="00C73231"/>
    <w:rsid w:val="00C73AF9"/>
    <w:rsid w:val="00C75CD7"/>
    <w:rsid w:val="00C762C1"/>
    <w:rsid w:val="00C779BE"/>
    <w:rsid w:val="00C8051C"/>
    <w:rsid w:val="00C80867"/>
    <w:rsid w:val="00C8187A"/>
    <w:rsid w:val="00C824AA"/>
    <w:rsid w:val="00C8391A"/>
    <w:rsid w:val="00C849E5"/>
    <w:rsid w:val="00C8508C"/>
    <w:rsid w:val="00C8772F"/>
    <w:rsid w:val="00C905B2"/>
    <w:rsid w:val="00C911FC"/>
    <w:rsid w:val="00C92F5C"/>
    <w:rsid w:val="00C93CBE"/>
    <w:rsid w:val="00C94F36"/>
    <w:rsid w:val="00C96388"/>
    <w:rsid w:val="00C969FE"/>
    <w:rsid w:val="00C96A24"/>
    <w:rsid w:val="00CA0F5C"/>
    <w:rsid w:val="00CA2675"/>
    <w:rsid w:val="00CA4406"/>
    <w:rsid w:val="00CA6434"/>
    <w:rsid w:val="00CA6AC0"/>
    <w:rsid w:val="00CA7336"/>
    <w:rsid w:val="00CB25E6"/>
    <w:rsid w:val="00CB2813"/>
    <w:rsid w:val="00CB29CE"/>
    <w:rsid w:val="00CB4AB1"/>
    <w:rsid w:val="00CC0308"/>
    <w:rsid w:val="00CC0E7E"/>
    <w:rsid w:val="00CC2822"/>
    <w:rsid w:val="00CC37D2"/>
    <w:rsid w:val="00CC3C0B"/>
    <w:rsid w:val="00CC3D32"/>
    <w:rsid w:val="00CC6E35"/>
    <w:rsid w:val="00CC798C"/>
    <w:rsid w:val="00CD0509"/>
    <w:rsid w:val="00CD0D8A"/>
    <w:rsid w:val="00CD1F2E"/>
    <w:rsid w:val="00CD3861"/>
    <w:rsid w:val="00CD44DA"/>
    <w:rsid w:val="00CD450F"/>
    <w:rsid w:val="00CD491F"/>
    <w:rsid w:val="00CD5CDF"/>
    <w:rsid w:val="00CD60C0"/>
    <w:rsid w:val="00CD637A"/>
    <w:rsid w:val="00CD693B"/>
    <w:rsid w:val="00CD6AF7"/>
    <w:rsid w:val="00CD729D"/>
    <w:rsid w:val="00CE0D67"/>
    <w:rsid w:val="00CE1717"/>
    <w:rsid w:val="00CE1CD8"/>
    <w:rsid w:val="00CE2D0E"/>
    <w:rsid w:val="00CE2D6C"/>
    <w:rsid w:val="00CE493B"/>
    <w:rsid w:val="00CE59A1"/>
    <w:rsid w:val="00CE69B2"/>
    <w:rsid w:val="00CF15F0"/>
    <w:rsid w:val="00CF2285"/>
    <w:rsid w:val="00CF298D"/>
    <w:rsid w:val="00CF33F6"/>
    <w:rsid w:val="00CF4F33"/>
    <w:rsid w:val="00CF5E4C"/>
    <w:rsid w:val="00CF5F9E"/>
    <w:rsid w:val="00CF603F"/>
    <w:rsid w:val="00CF6E93"/>
    <w:rsid w:val="00CF7A8C"/>
    <w:rsid w:val="00D015EC"/>
    <w:rsid w:val="00D047F3"/>
    <w:rsid w:val="00D05CC6"/>
    <w:rsid w:val="00D062C6"/>
    <w:rsid w:val="00D10414"/>
    <w:rsid w:val="00D10C1C"/>
    <w:rsid w:val="00D11BA0"/>
    <w:rsid w:val="00D1303C"/>
    <w:rsid w:val="00D133A5"/>
    <w:rsid w:val="00D13C82"/>
    <w:rsid w:val="00D13EF2"/>
    <w:rsid w:val="00D143CA"/>
    <w:rsid w:val="00D14971"/>
    <w:rsid w:val="00D14EDA"/>
    <w:rsid w:val="00D16A5C"/>
    <w:rsid w:val="00D21C93"/>
    <w:rsid w:val="00D2291B"/>
    <w:rsid w:val="00D2310F"/>
    <w:rsid w:val="00D244DF"/>
    <w:rsid w:val="00D24D98"/>
    <w:rsid w:val="00D25223"/>
    <w:rsid w:val="00D260B7"/>
    <w:rsid w:val="00D261C0"/>
    <w:rsid w:val="00D27029"/>
    <w:rsid w:val="00D31397"/>
    <w:rsid w:val="00D31610"/>
    <w:rsid w:val="00D32572"/>
    <w:rsid w:val="00D34C91"/>
    <w:rsid w:val="00D34DD5"/>
    <w:rsid w:val="00D36571"/>
    <w:rsid w:val="00D37965"/>
    <w:rsid w:val="00D37D89"/>
    <w:rsid w:val="00D408CC"/>
    <w:rsid w:val="00D41BAA"/>
    <w:rsid w:val="00D4584F"/>
    <w:rsid w:val="00D45BE4"/>
    <w:rsid w:val="00D51165"/>
    <w:rsid w:val="00D51ADC"/>
    <w:rsid w:val="00D51E3F"/>
    <w:rsid w:val="00D52D80"/>
    <w:rsid w:val="00D53C42"/>
    <w:rsid w:val="00D55757"/>
    <w:rsid w:val="00D561E1"/>
    <w:rsid w:val="00D5622D"/>
    <w:rsid w:val="00D6136D"/>
    <w:rsid w:val="00D61B5B"/>
    <w:rsid w:val="00D624CC"/>
    <w:rsid w:val="00D6268C"/>
    <w:rsid w:val="00D63779"/>
    <w:rsid w:val="00D63917"/>
    <w:rsid w:val="00D63FF0"/>
    <w:rsid w:val="00D6532F"/>
    <w:rsid w:val="00D65BA2"/>
    <w:rsid w:val="00D6634F"/>
    <w:rsid w:val="00D66DA1"/>
    <w:rsid w:val="00D6748A"/>
    <w:rsid w:val="00D67791"/>
    <w:rsid w:val="00D71033"/>
    <w:rsid w:val="00D71B6B"/>
    <w:rsid w:val="00D72C3A"/>
    <w:rsid w:val="00D73837"/>
    <w:rsid w:val="00D75475"/>
    <w:rsid w:val="00D757F3"/>
    <w:rsid w:val="00D75AF1"/>
    <w:rsid w:val="00D80641"/>
    <w:rsid w:val="00D81EB5"/>
    <w:rsid w:val="00D828DC"/>
    <w:rsid w:val="00D82D8F"/>
    <w:rsid w:val="00D849B0"/>
    <w:rsid w:val="00D857E4"/>
    <w:rsid w:val="00D85CFD"/>
    <w:rsid w:val="00D950DD"/>
    <w:rsid w:val="00D9515C"/>
    <w:rsid w:val="00D95AE6"/>
    <w:rsid w:val="00D95CB8"/>
    <w:rsid w:val="00D972DD"/>
    <w:rsid w:val="00DA068F"/>
    <w:rsid w:val="00DA1D9A"/>
    <w:rsid w:val="00DA266C"/>
    <w:rsid w:val="00DA2DCC"/>
    <w:rsid w:val="00DA3179"/>
    <w:rsid w:val="00DA48C7"/>
    <w:rsid w:val="00DA4DA0"/>
    <w:rsid w:val="00DA61AB"/>
    <w:rsid w:val="00DA6925"/>
    <w:rsid w:val="00DA70CA"/>
    <w:rsid w:val="00DA74EA"/>
    <w:rsid w:val="00DA773A"/>
    <w:rsid w:val="00DB1883"/>
    <w:rsid w:val="00DB2D64"/>
    <w:rsid w:val="00DB3578"/>
    <w:rsid w:val="00DB392C"/>
    <w:rsid w:val="00DB5BDF"/>
    <w:rsid w:val="00DB5DA7"/>
    <w:rsid w:val="00DB5FF0"/>
    <w:rsid w:val="00DB6D3B"/>
    <w:rsid w:val="00DC14AA"/>
    <w:rsid w:val="00DC4909"/>
    <w:rsid w:val="00DC4E54"/>
    <w:rsid w:val="00DC536D"/>
    <w:rsid w:val="00DC669D"/>
    <w:rsid w:val="00DD0514"/>
    <w:rsid w:val="00DD0AF3"/>
    <w:rsid w:val="00DD1E9A"/>
    <w:rsid w:val="00DD22EE"/>
    <w:rsid w:val="00DD52B7"/>
    <w:rsid w:val="00DE0C57"/>
    <w:rsid w:val="00DE1906"/>
    <w:rsid w:val="00DE1F2F"/>
    <w:rsid w:val="00DE2AF2"/>
    <w:rsid w:val="00DE2F5A"/>
    <w:rsid w:val="00DE32A9"/>
    <w:rsid w:val="00DE3571"/>
    <w:rsid w:val="00DE376C"/>
    <w:rsid w:val="00DE3B47"/>
    <w:rsid w:val="00DE4033"/>
    <w:rsid w:val="00DE4862"/>
    <w:rsid w:val="00DE6086"/>
    <w:rsid w:val="00DE6949"/>
    <w:rsid w:val="00DE6A57"/>
    <w:rsid w:val="00DE789B"/>
    <w:rsid w:val="00DF0D14"/>
    <w:rsid w:val="00DF12CA"/>
    <w:rsid w:val="00DF2917"/>
    <w:rsid w:val="00DF322E"/>
    <w:rsid w:val="00DF33D0"/>
    <w:rsid w:val="00DF543A"/>
    <w:rsid w:val="00DF621D"/>
    <w:rsid w:val="00DF69AD"/>
    <w:rsid w:val="00E00C9B"/>
    <w:rsid w:val="00E01C47"/>
    <w:rsid w:val="00E01C60"/>
    <w:rsid w:val="00E02000"/>
    <w:rsid w:val="00E027F0"/>
    <w:rsid w:val="00E0309E"/>
    <w:rsid w:val="00E036EC"/>
    <w:rsid w:val="00E042E1"/>
    <w:rsid w:val="00E06635"/>
    <w:rsid w:val="00E07DE0"/>
    <w:rsid w:val="00E10C47"/>
    <w:rsid w:val="00E11FD2"/>
    <w:rsid w:val="00E16671"/>
    <w:rsid w:val="00E1723F"/>
    <w:rsid w:val="00E20857"/>
    <w:rsid w:val="00E20F2C"/>
    <w:rsid w:val="00E2134F"/>
    <w:rsid w:val="00E21EC9"/>
    <w:rsid w:val="00E247FA"/>
    <w:rsid w:val="00E24D27"/>
    <w:rsid w:val="00E25822"/>
    <w:rsid w:val="00E26CA0"/>
    <w:rsid w:val="00E276DA"/>
    <w:rsid w:val="00E27994"/>
    <w:rsid w:val="00E33CBD"/>
    <w:rsid w:val="00E378D7"/>
    <w:rsid w:val="00E400F1"/>
    <w:rsid w:val="00E4266A"/>
    <w:rsid w:val="00E42D43"/>
    <w:rsid w:val="00E459C8"/>
    <w:rsid w:val="00E466BE"/>
    <w:rsid w:val="00E4757E"/>
    <w:rsid w:val="00E476E4"/>
    <w:rsid w:val="00E5105C"/>
    <w:rsid w:val="00E51391"/>
    <w:rsid w:val="00E51A11"/>
    <w:rsid w:val="00E51B1B"/>
    <w:rsid w:val="00E529B6"/>
    <w:rsid w:val="00E56A18"/>
    <w:rsid w:val="00E6011C"/>
    <w:rsid w:val="00E60557"/>
    <w:rsid w:val="00E60C29"/>
    <w:rsid w:val="00E618CF"/>
    <w:rsid w:val="00E640BD"/>
    <w:rsid w:val="00E643A9"/>
    <w:rsid w:val="00E64830"/>
    <w:rsid w:val="00E6646F"/>
    <w:rsid w:val="00E713A7"/>
    <w:rsid w:val="00E71B02"/>
    <w:rsid w:val="00E72310"/>
    <w:rsid w:val="00E726C4"/>
    <w:rsid w:val="00E73455"/>
    <w:rsid w:val="00E7471B"/>
    <w:rsid w:val="00E74BC4"/>
    <w:rsid w:val="00E75AD8"/>
    <w:rsid w:val="00E7626D"/>
    <w:rsid w:val="00E816D1"/>
    <w:rsid w:val="00E82778"/>
    <w:rsid w:val="00E8631D"/>
    <w:rsid w:val="00E86B2B"/>
    <w:rsid w:val="00E87012"/>
    <w:rsid w:val="00E92234"/>
    <w:rsid w:val="00E923B5"/>
    <w:rsid w:val="00E92A38"/>
    <w:rsid w:val="00E937CD"/>
    <w:rsid w:val="00E93A69"/>
    <w:rsid w:val="00E93C6E"/>
    <w:rsid w:val="00E943B5"/>
    <w:rsid w:val="00E95672"/>
    <w:rsid w:val="00EA0AB1"/>
    <w:rsid w:val="00EA14E1"/>
    <w:rsid w:val="00EA193B"/>
    <w:rsid w:val="00EA401B"/>
    <w:rsid w:val="00EA4417"/>
    <w:rsid w:val="00EA46A0"/>
    <w:rsid w:val="00EA4C66"/>
    <w:rsid w:val="00EA5777"/>
    <w:rsid w:val="00EA6702"/>
    <w:rsid w:val="00EB04A3"/>
    <w:rsid w:val="00EB10E7"/>
    <w:rsid w:val="00EB1A31"/>
    <w:rsid w:val="00EB2609"/>
    <w:rsid w:val="00EB2682"/>
    <w:rsid w:val="00EB3D23"/>
    <w:rsid w:val="00EB3F3A"/>
    <w:rsid w:val="00EB7CC9"/>
    <w:rsid w:val="00EC081D"/>
    <w:rsid w:val="00EC0939"/>
    <w:rsid w:val="00EC1A0E"/>
    <w:rsid w:val="00EC5A93"/>
    <w:rsid w:val="00EC62B2"/>
    <w:rsid w:val="00EC7292"/>
    <w:rsid w:val="00ED08B6"/>
    <w:rsid w:val="00ED0C2A"/>
    <w:rsid w:val="00ED14D1"/>
    <w:rsid w:val="00ED1A11"/>
    <w:rsid w:val="00ED2110"/>
    <w:rsid w:val="00ED3CB5"/>
    <w:rsid w:val="00ED456E"/>
    <w:rsid w:val="00EE10D4"/>
    <w:rsid w:val="00EE3262"/>
    <w:rsid w:val="00EE3A01"/>
    <w:rsid w:val="00EE3C47"/>
    <w:rsid w:val="00EE418C"/>
    <w:rsid w:val="00EE541B"/>
    <w:rsid w:val="00EE5DD1"/>
    <w:rsid w:val="00EF04A1"/>
    <w:rsid w:val="00EF36AA"/>
    <w:rsid w:val="00EF4860"/>
    <w:rsid w:val="00EF5C89"/>
    <w:rsid w:val="00EF5C9B"/>
    <w:rsid w:val="00EF5E58"/>
    <w:rsid w:val="00EF74DC"/>
    <w:rsid w:val="00EF7EC2"/>
    <w:rsid w:val="00F002E0"/>
    <w:rsid w:val="00F00822"/>
    <w:rsid w:val="00F0133D"/>
    <w:rsid w:val="00F0171A"/>
    <w:rsid w:val="00F01979"/>
    <w:rsid w:val="00F01FF4"/>
    <w:rsid w:val="00F056D7"/>
    <w:rsid w:val="00F07B77"/>
    <w:rsid w:val="00F07F6D"/>
    <w:rsid w:val="00F11287"/>
    <w:rsid w:val="00F14DD0"/>
    <w:rsid w:val="00F15BBA"/>
    <w:rsid w:val="00F1656D"/>
    <w:rsid w:val="00F16E84"/>
    <w:rsid w:val="00F20BD7"/>
    <w:rsid w:val="00F234DA"/>
    <w:rsid w:val="00F26076"/>
    <w:rsid w:val="00F27355"/>
    <w:rsid w:val="00F277F3"/>
    <w:rsid w:val="00F3225B"/>
    <w:rsid w:val="00F32375"/>
    <w:rsid w:val="00F32F5D"/>
    <w:rsid w:val="00F33317"/>
    <w:rsid w:val="00F33495"/>
    <w:rsid w:val="00F33D83"/>
    <w:rsid w:val="00F34224"/>
    <w:rsid w:val="00F34ACB"/>
    <w:rsid w:val="00F35505"/>
    <w:rsid w:val="00F4364E"/>
    <w:rsid w:val="00F43D9E"/>
    <w:rsid w:val="00F45D28"/>
    <w:rsid w:val="00F469A5"/>
    <w:rsid w:val="00F46AF9"/>
    <w:rsid w:val="00F47006"/>
    <w:rsid w:val="00F51AC2"/>
    <w:rsid w:val="00F51FBF"/>
    <w:rsid w:val="00F53696"/>
    <w:rsid w:val="00F53DBB"/>
    <w:rsid w:val="00F543B3"/>
    <w:rsid w:val="00F5450C"/>
    <w:rsid w:val="00F54595"/>
    <w:rsid w:val="00F545B2"/>
    <w:rsid w:val="00F54BC9"/>
    <w:rsid w:val="00F55982"/>
    <w:rsid w:val="00F57400"/>
    <w:rsid w:val="00F57A34"/>
    <w:rsid w:val="00F57B47"/>
    <w:rsid w:val="00F6063D"/>
    <w:rsid w:val="00F6159D"/>
    <w:rsid w:val="00F61663"/>
    <w:rsid w:val="00F62C45"/>
    <w:rsid w:val="00F62CDD"/>
    <w:rsid w:val="00F63615"/>
    <w:rsid w:val="00F64134"/>
    <w:rsid w:val="00F647C2"/>
    <w:rsid w:val="00F64D5E"/>
    <w:rsid w:val="00F65CA6"/>
    <w:rsid w:val="00F67341"/>
    <w:rsid w:val="00F70460"/>
    <w:rsid w:val="00F70841"/>
    <w:rsid w:val="00F70E30"/>
    <w:rsid w:val="00F713AB"/>
    <w:rsid w:val="00F719C8"/>
    <w:rsid w:val="00F7218A"/>
    <w:rsid w:val="00F721E2"/>
    <w:rsid w:val="00F7232E"/>
    <w:rsid w:val="00F72D7E"/>
    <w:rsid w:val="00F72D8F"/>
    <w:rsid w:val="00F73D8A"/>
    <w:rsid w:val="00F740B0"/>
    <w:rsid w:val="00F74821"/>
    <w:rsid w:val="00F74D83"/>
    <w:rsid w:val="00F7565D"/>
    <w:rsid w:val="00F764FC"/>
    <w:rsid w:val="00F779EA"/>
    <w:rsid w:val="00F77B0D"/>
    <w:rsid w:val="00F821A5"/>
    <w:rsid w:val="00F83D7D"/>
    <w:rsid w:val="00F85026"/>
    <w:rsid w:val="00F85052"/>
    <w:rsid w:val="00F87158"/>
    <w:rsid w:val="00F87A97"/>
    <w:rsid w:val="00F87E05"/>
    <w:rsid w:val="00F90ACB"/>
    <w:rsid w:val="00F90FDD"/>
    <w:rsid w:val="00F92191"/>
    <w:rsid w:val="00F92BDE"/>
    <w:rsid w:val="00F93067"/>
    <w:rsid w:val="00F94032"/>
    <w:rsid w:val="00F94AEA"/>
    <w:rsid w:val="00F94E2A"/>
    <w:rsid w:val="00F959E3"/>
    <w:rsid w:val="00F96858"/>
    <w:rsid w:val="00F97C5A"/>
    <w:rsid w:val="00FA0761"/>
    <w:rsid w:val="00FA4006"/>
    <w:rsid w:val="00FA4110"/>
    <w:rsid w:val="00FA7CF8"/>
    <w:rsid w:val="00FA7D45"/>
    <w:rsid w:val="00FB0037"/>
    <w:rsid w:val="00FB01C1"/>
    <w:rsid w:val="00FB2B84"/>
    <w:rsid w:val="00FB3D0D"/>
    <w:rsid w:val="00FB42A7"/>
    <w:rsid w:val="00FB63AC"/>
    <w:rsid w:val="00FB73A9"/>
    <w:rsid w:val="00FC20DC"/>
    <w:rsid w:val="00FC2FE2"/>
    <w:rsid w:val="00FC3A2C"/>
    <w:rsid w:val="00FC464E"/>
    <w:rsid w:val="00FC6D3C"/>
    <w:rsid w:val="00FC73AD"/>
    <w:rsid w:val="00FD2851"/>
    <w:rsid w:val="00FD2D5C"/>
    <w:rsid w:val="00FD3C49"/>
    <w:rsid w:val="00FD401C"/>
    <w:rsid w:val="00FD6362"/>
    <w:rsid w:val="00FE2610"/>
    <w:rsid w:val="00FE3BF4"/>
    <w:rsid w:val="00FE5A58"/>
    <w:rsid w:val="00FE6392"/>
    <w:rsid w:val="00FF189F"/>
    <w:rsid w:val="00FF30CD"/>
    <w:rsid w:val="00FF3FB1"/>
    <w:rsid w:val="00FF5149"/>
    <w:rsid w:val="00FF5343"/>
    <w:rsid w:val="00FF5A77"/>
    <w:rsid w:val="00FF5B96"/>
    <w:rsid w:val="00FF6715"/>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E3749"/>
  <w15:chartTrackingRefBased/>
  <w15:docId w15:val="{84616B36-CA42-4F0A-98B7-AEFF1730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99"/>
    <w:pPr>
      <w:tabs>
        <w:tab w:val="center" w:pos="4680"/>
        <w:tab w:val="right" w:pos="9360"/>
      </w:tabs>
    </w:pPr>
  </w:style>
  <w:style w:type="character" w:customStyle="1" w:styleId="HeaderChar">
    <w:name w:val="Header Char"/>
    <w:basedOn w:val="DefaultParagraphFont"/>
    <w:link w:val="Header"/>
    <w:uiPriority w:val="99"/>
    <w:rsid w:val="00972E99"/>
  </w:style>
  <w:style w:type="paragraph" w:styleId="Footer">
    <w:name w:val="footer"/>
    <w:basedOn w:val="Normal"/>
    <w:link w:val="FooterChar"/>
    <w:uiPriority w:val="99"/>
    <w:unhideWhenUsed/>
    <w:rsid w:val="00972E99"/>
    <w:pPr>
      <w:tabs>
        <w:tab w:val="center" w:pos="4680"/>
        <w:tab w:val="right" w:pos="9360"/>
      </w:tabs>
    </w:pPr>
  </w:style>
  <w:style w:type="character" w:customStyle="1" w:styleId="FooterChar">
    <w:name w:val="Footer Char"/>
    <w:basedOn w:val="DefaultParagraphFont"/>
    <w:link w:val="Footer"/>
    <w:uiPriority w:val="99"/>
    <w:rsid w:val="00972E99"/>
  </w:style>
  <w:style w:type="table" w:styleId="TableGrid">
    <w:name w:val="Table Grid"/>
    <w:basedOn w:val="TableNormal"/>
    <w:uiPriority w:val="39"/>
    <w:rsid w:val="0097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E38"/>
    <w:pPr>
      <w:ind w:left="720"/>
      <w:contextualSpacing/>
    </w:pPr>
  </w:style>
  <w:style w:type="character" w:styleId="Hyperlink">
    <w:name w:val="Hyperlink"/>
    <w:basedOn w:val="DefaultParagraphFont"/>
    <w:uiPriority w:val="99"/>
    <w:unhideWhenUsed/>
    <w:rsid w:val="00CE59A1"/>
    <w:rPr>
      <w:color w:val="0563C1" w:themeColor="hyperlink"/>
      <w:u w:val="single"/>
    </w:rPr>
  </w:style>
  <w:style w:type="character" w:styleId="CommentReference">
    <w:name w:val="annotation reference"/>
    <w:basedOn w:val="DefaultParagraphFont"/>
    <w:uiPriority w:val="99"/>
    <w:semiHidden/>
    <w:unhideWhenUsed/>
    <w:rsid w:val="00043FEA"/>
    <w:rPr>
      <w:sz w:val="16"/>
      <w:szCs w:val="16"/>
    </w:rPr>
  </w:style>
  <w:style w:type="paragraph" w:styleId="CommentText">
    <w:name w:val="annotation text"/>
    <w:basedOn w:val="Normal"/>
    <w:link w:val="CommentTextChar"/>
    <w:uiPriority w:val="99"/>
    <w:semiHidden/>
    <w:unhideWhenUsed/>
    <w:rsid w:val="00043FEA"/>
    <w:rPr>
      <w:sz w:val="20"/>
      <w:szCs w:val="20"/>
    </w:rPr>
  </w:style>
  <w:style w:type="character" w:customStyle="1" w:styleId="CommentTextChar">
    <w:name w:val="Comment Text Char"/>
    <w:basedOn w:val="DefaultParagraphFont"/>
    <w:link w:val="CommentText"/>
    <w:uiPriority w:val="99"/>
    <w:semiHidden/>
    <w:rsid w:val="00043FEA"/>
    <w:rPr>
      <w:sz w:val="20"/>
      <w:szCs w:val="20"/>
    </w:rPr>
  </w:style>
  <w:style w:type="paragraph" w:styleId="CommentSubject">
    <w:name w:val="annotation subject"/>
    <w:basedOn w:val="CommentText"/>
    <w:next w:val="CommentText"/>
    <w:link w:val="CommentSubjectChar"/>
    <w:uiPriority w:val="99"/>
    <w:semiHidden/>
    <w:unhideWhenUsed/>
    <w:rsid w:val="00043FEA"/>
    <w:rPr>
      <w:b/>
      <w:bCs/>
    </w:rPr>
  </w:style>
  <w:style w:type="character" w:customStyle="1" w:styleId="CommentSubjectChar">
    <w:name w:val="Comment Subject Char"/>
    <w:basedOn w:val="CommentTextChar"/>
    <w:link w:val="CommentSubject"/>
    <w:uiPriority w:val="99"/>
    <w:semiHidden/>
    <w:rsid w:val="00043FEA"/>
    <w:rPr>
      <w:b/>
      <w:bCs/>
      <w:sz w:val="20"/>
      <w:szCs w:val="20"/>
    </w:rPr>
  </w:style>
  <w:style w:type="paragraph" w:styleId="Revision">
    <w:name w:val="Revision"/>
    <w:hidden/>
    <w:uiPriority w:val="99"/>
    <w:semiHidden/>
    <w:rsid w:val="00043FEA"/>
  </w:style>
  <w:style w:type="paragraph" w:styleId="BalloonText">
    <w:name w:val="Balloon Text"/>
    <w:basedOn w:val="Normal"/>
    <w:link w:val="BalloonTextChar"/>
    <w:uiPriority w:val="99"/>
    <w:semiHidden/>
    <w:unhideWhenUsed/>
    <w:rsid w:val="00043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EA"/>
    <w:rPr>
      <w:rFonts w:ascii="Segoe UI" w:hAnsi="Segoe UI" w:cs="Segoe UI"/>
      <w:sz w:val="18"/>
      <w:szCs w:val="18"/>
    </w:rPr>
  </w:style>
  <w:style w:type="character" w:styleId="FollowedHyperlink">
    <w:name w:val="FollowedHyperlink"/>
    <w:basedOn w:val="DefaultParagraphFont"/>
    <w:uiPriority w:val="99"/>
    <w:semiHidden/>
    <w:unhideWhenUsed/>
    <w:rsid w:val="00C92F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55572-0E2B-47DA-B938-136E625C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Sporman</dc:creator>
  <cp:keywords/>
  <dc:description/>
  <cp:lastModifiedBy>Joelle Sporman</cp:lastModifiedBy>
  <cp:revision>4</cp:revision>
  <cp:lastPrinted>2018-05-10T16:02:00Z</cp:lastPrinted>
  <dcterms:created xsi:type="dcterms:W3CDTF">2018-10-26T19:04:00Z</dcterms:created>
  <dcterms:modified xsi:type="dcterms:W3CDTF">2018-12-14T21:57:00Z</dcterms:modified>
</cp:coreProperties>
</file>